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A9E5B" w14:textId="77777777" w:rsidR="00A35CF2" w:rsidRPr="007072D1" w:rsidRDefault="00A35CF2" w:rsidP="007072D1">
      <w:pPr>
        <w:pStyle w:val="NoSpacing"/>
        <w:jc w:val="center"/>
        <w:rPr>
          <w:rFonts w:cs="Kalimati"/>
          <w:b/>
          <w:bCs/>
          <w:sz w:val="28"/>
          <w:szCs w:val="26"/>
        </w:rPr>
      </w:pPr>
      <w:r w:rsidRPr="007072D1">
        <w:rPr>
          <w:rFonts w:cs="Kalimati"/>
          <w:b/>
          <w:bCs/>
          <w:sz w:val="28"/>
          <w:szCs w:val="26"/>
          <w:cs/>
        </w:rPr>
        <w:t>अनुसूची ४</w:t>
      </w:r>
    </w:p>
    <w:p w14:paraId="2ECE9501" w14:textId="77777777" w:rsidR="00A35CF2" w:rsidRDefault="00A35CF2" w:rsidP="007072D1">
      <w:pPr>
        <w:pStyle w:val="NoSpacing"/>
        <w:jc w:val="center"/>
        <w:rPr>
          <w:rFonts w:cs="Kalimati"/>
          <w:b/>
          <w:bCs/>
          <w:sz w:val="28"/>
          <w:szCs w:val="26"/>
        </w:rPr>
      </w:pPr>
      <w:r w:rsidRPr="007072D1">
        <w:rPr>
          <w:rFonts w:cs="Kalimati"/>
          <w:b/>
          <w:bCs/>
          <w:sz w:val="28"/>
          <w:szCs w:val="26"/>
        </w:rPr>
        <w:t>(</w:t>
      </w:r>
      <w:r w:rsidRPr="007072D1">
        <w:rPr>
          <w:rFonts w:cs="Kalimati"/>
          <w:b/>
          <w:bCs/>
          <w:sz w:val="28"/>
          <w:szCs w:val="26"/>
          <w:cs/>
        </w:rPr>
        <w:t>दफाको उपदफा (१) सँग सम्बन्धित)</w:t>
      </w:r>
    </w:p>
    <w:p w14:paraId="13BDB18D" w14:textId="3E16087F" w:rsidR="00772875" w:rsidRPr="007072D1" w:rsidRDefault="00772875" w:rsidP="00BA4AB5">
      <w:pPr>
        <w:pStyle w:val="NoSpacing"/>
        <w:jc w:val="center"/>
        <w:rPr>
          <w:rFonts w:cs="Kalimati"/>
          <w:b/>
          <w:bCs/>
          <w:sz w:val="28"/>
          <w:szCs w:val="26"/>
        </w:rPr>
      </w:pPr>
      <w:r w:rsidRPr="00772875">
        <w:rPr>
          <w:rFonts w:cs="Kalimati"/>
          <w:b/>
          <w:bCs/>
          <w:sz w:val="28"/>
          <w:szCs w:val="26"/>
          <w:cs/>
        </w:rPr>
        <w:t>सामाजिक विकास कार्यालय</w:t>
      </w:r>
      <w:r w:rsidRPr="00772875">
        <w:rPr>
          <w:rFonts w:cs="Kalimati"/>
          <w:b/>
          <w:bCs/>
          <w:sz w:val="28"/>
          <w:szCs w:val="26"/>
        </w:rPr>
        <w:t xml:space="preserve"> </w:t>
      </w:r>
      <w:r w:rsidRPr="00772875">
        <w:rPr>
          <w:rFonts w:cs="Kalimati" w:hint="cs"/>
          <w:b/>
          <w:bCs/>
          <w:sz w:val="28"/>
          <w:szCs w:val="26"/>
          <w:cs/>
        </w:rPr>
        <w:t>धादिङ गजुरी</w:t>
      </w:r>
      <w:r>
        <w:rPr>
          <w:rFonts w:cs="Kalimati" w:hint="cs"/>
          <w:b/>
          <w:bCs/>
          <w:sz w:val="28"/>
          <w:szCs w:val="26"/>
          <w:cs/>
        </w:rPr>
        <w:t>, धादिङ र विद्यालय व्यवस्थापन</w:t>
      </w:r>
      <w:r w:rsidR="00D635DA">
        <w:rPr>
          <w:rFonts w:cs="Kalimati" w:hint="cs"/>
          <w:b/>
          <w:bCs/>
          <w:sz w:val="28"/>
          <w:szCs w:val="26"/>
          <w:cs/>
        </w:rPr>
        <w:t xml:space="preserve"> सुधार तथा गुणस्तर अभिवृद्धि कार्यक्रम कार्यान्वयन गर्ने माध्यामिक विद्यालय वीच भएको सम्झौता पत्र</w:t>
      </w:r>
    </w:p>
    <w:p w14:paraId="537816A6" w14:textId="6365492E" w:rsidR="00A35CF2" w:rsidRPr="00A35CF2" w:rsidRDefault="00A35CF2" w:rsidP="007072D1">
      <w:pPr>
        <w:pStyle w:val="NoSpacing"/>
        <w:ind w:firstLine="720"/>
        <w:jc w:val="both"/>
        <w:rPr>
          <w:rFonts w:cs="Kalimati"/>
        </w:rPr>
      </w:pPr>
      <w:r w:rsidRPr="00A35CF2">
        <w:rPr>
          <w:rFonts w:cs="Kalimati"/>
          <w:cs/>
        </w:rPr>
        <w:t>सामाजिक विकास कार्यालय</w:t>
      </w:r>
      <w:r w:rsidR="007072D1">
        <w:rPr>
          <w:rFonts w:cs="Kalimati"/>
        </w:rPr>
        <w:t xml:space="preserve"> </w:t>
      </w:r>
      <w:r w:rsidR="007072D1">
        <w:rPr>
          <w:rFonts w:cs="Kalimati" w:hint="cs"/>
          <w:cs/>
        </w:rPr>
        <w:t>धादिङ गजुरी</w:t>
      </w:r>
      <w:r w:rsidRPr="00A35CF2">
        <w:rPr>
          <w:rFonts w:cs="Kalimati"/>
          <w:cs/>
        </w:rPr>
        <w:t>मा (जसलाई प्रथम पक्ष भनिएको छ) र जिल्ला</w:t>
      </w:r>
      <w:r w:rsidR="007072D1">
        <w:rPr>
          <w:rFonts w:cs="Kalimati" w:hint="cs"/>
          <w:cs/>
        </w:rPr>
        <w:t>......................</w:t>
      </w:r>
      <w:r w:rsidR="00BA74B5">
        <w:rPr>
          <w:rFonts w:cs="Kalimati" w:hint="cs"/>
          <w:cs/>
        </w:rPr>
        <w:t>वडा नं.........मा</w:t>
      </w:r>
      <w:r w:rsidRPr="00A35CF2">
        <w:rPr>
          <w:rFonts w:cs="Kalimati"/>
          <w:cs/>
        </w:rPr>
        <w:t xml:space="preserve"> सञ्चालित </w:t>
      </w:r>
      <w:r w:rsidR="00BA74B5">
        <w:rPr>
          <w:rFonts w:cs="Kalimati" w:hint="cs"/>
          <w:cs/>
        </w:rPr>
        <w:t>श्री ............................................</w:t>
      </w:r>
      <w:r w:rsidRPr="00A35CF2">
        <w:rPr>
          <w:rFonts w:cs="Kalimati"/>
          <w:cs/>
        </w:rPr>
        <w:t>(जसलाई द्वितीय पक्ष भनिएको छ) बिच विद्यालय व्यवस्थापन सुधार तथा गुणस्तर अभिवृद्धि कार्यक्रम सञ्चालनका लागि तपसिलका सर्तहरू पालना गर्नेगरी यो सम्झौता गरिदियौ</w:t>
      </w:r>
      <w:r w:rsidRPr="00A35CF2">
        <w:rPr>
          <w:rFonts w:cs="Kalimati"/>
        </w:rPr>
        <w:t xml:space="preserve">, </w:t>
      </w:r>
      <w:r w:rsidRPr="00A35CF2">
        <w:rPr>
          <w:rFonts w:cs="Kalimati"/>
          <w:cs/>
        </w:rPr>
        <w:t>लियौं।</w:t>
      </w:r>
    </w:p>
    <w:p w14:paraId="2F6298AA" w14:textId="3B47F7AF" w:rsidR="00A35CF2" w:rsidRPr="00710C70" w:rsidRDefault="00A35CF2" w:rsidP="00BA74B5">
      <w:pPr>
        <w:pStyle w:val="NoSpacing"/>
        <w:numPr>
          <w:ilvl w:val="0"/>
          <w:numId w:val="1"/>
        </w:numPr>
        <w:ind w:left="360"/>
        <w:jc w:val="both"/>
        <w:rPr>
          <w:rFonts w:cs="Kalimati"/>
          <w:b/>
          <w:bCs/>
          <w:u w:val="single"/>
        </w:rPr>
      </w:pPr>
      <w:r w:rsidRPr="00710C70">
        <w:rPr>
          <w:rFonts w:cs="Kalimati"/>
          <w:b/>
          <w:bCs/>
          <w:u w:val="single"/>
          <w:cs/>
        </w:rPr>
        <w:t>प्रथम पक्षले पालन गर्नुपर्ने सर्तहरुः-</w:t>
      </w:r>
    </w:p>
    <w:p w14:paraId="3C279808" w14:textId="22F0264A" w:rsidR="00BA74B5" w:rsidRDefault="00A35CF2" w:rsidP="00A35CF2">
      <w:pPr>
        <w:pStyle w:val="NoSpacing"/>
        <w:numPr>
          <w:ilvl w:val="0"/>
          <w:numId w:val="2"/>
        </w:numPr>
        <w:jc w:val="both"/>
        <w:rPr>
          <w:rFonts w:cs="Kalimati"/>
        </w:rPr>
      </w:pPr>
      <w:r w:rsidRPr="00A35CF2">
        <w:rPr>
          <w:rFonts w:cs="Kalimati"/>
          <w:cs/>
        </w:rPr>
        <w:t xml:space="preserve">विद्यालयलाई प्रस्तावअनुसारको कार्यक्रमको शैक्षिक कार्यक्रम व्यवस्थापनका लागि </w:t>
      </w:r>
      <w:r w:rsidRPr="0073296B">
        <w:rPr>
          <w:rFonts w:cs="Kalimati"/>
          <w:b/>
          <w:bCs/>
          <w:cs/>
        </w:rPr>
        <w:t>माध्यमिक</w:t>
      </w:r>
      <w:r w:rsidRPr="00A35CF2">
        <w:rPr>
          <w:rFonts w:cs="Kalimati"/>
          <w:cs/>
        </w:rPr>
        <w:t xml:space="preserve"> तहमा अधिकतम रु. १२ लाख मात्र विद्यालयको खातामा तोकिए अनुसार किस्तामा अनुदान दिइनेछ।</w:t>
      </w:r>
    </w:p>
    <w:p w14:paraId="68AF25AC" w14:textId="77777777" w:rsidR="00BA74B5" w:rsidRDefault="00A35CF2" w:rsidP="00A35CF2">
      <w:pPr>
        <w:pStyle w:val="NoSpacing"/>
        <w:numPr>
          <w:ilvl w:val="0"/>
          <w:numId w:val="2"/>
        </w:numPr>
        <w:jc w:val="both"/>
        <w:rPr>
          <w:rFonts w:cs="Kalimati"/>
        </w:rPr>
      </w:pPr>
      <w:r w:rsidRPr="00BA74B5">
        <w:rPr>
          <w:rFonts w:cs="Kalimati"/>
          <w:cs/>
        </w:rPr>
        <w:t>विद्यालयलाई कार्यक्रम सञ्चालनका लागि सम्झौता भए पश्चात पहिलो किस्तामा ५० प्रतिशतले हुन आउने रकम विद्यालयको खातामा अनुदान निकासा दिइनेछ बाँकी ५० प्रतिशतसम्मको रकम बिल भरपाइ बमोजिम कार्य सम्पन्न गरेपछि विद्यालयको खातामा अनुदान रकम निकासा गरिनेछ।</w:t>
      </w:r>
    </w:p>
    <w:p w14:paraId="766CD330" w14:textId="77777777" w:rsidR="00BA74B5" w:rsidRDefault="00A35CF2" w:rsidP="00A35CF2">
      <w:pPr>
        <w:pStyle w:val="NoSpacing"/>
        <w:numPr>
          <w:ilvl w:val="0"/>
          <w:numId w:val="2"/>
        </w:numPr>
        <w:jc w:val="both"/>
        <w:rPr>
          <w:rFonts w:cs="Kalimati"/>
        </w:rPr>
      </w:pPr>
      <w:r w:rsidRPr="00BA74B5">
        <w:rPr>
          <w:rFonts w:cs="Kalimati"/>
          <w:cs/>
        </w:rPr>
        <w:t>तोकिएको समयभित्र कार्य सम्पन्न नगरेमा वा कार्य अधुरो गरेको पाइएमा प्रथम पक्ष अन्तिम किस्ता रकम निकासा दिन बाध्य हुनेछैन र सम्पन्न नगरेमा वा कार्य अधुरो गरेको पाइएमा प्रथम पक्षले दोस्रो पक्षलाई प्रथम किस्ता वापतको दिएको निकासा रकम बौकी सरह असुल उपर गरिनेछ।</w:t>
      </w:r>
    </w:p>
    <w:p w14:paraId="0093824E" w14:textId="77777777" w:rsidR="00BA74B5" w:rsidRDefault="00A35CF2" w:rsidP="00A35CF2">
      <w:pPr>
        <w:pStyle w:val="NoSpacing"/>
        <w:numPr>
          <w:ilvl w:val="0"/>
          <w:numId w:val="2"/>
        </w:numPr>
        <w:jc w:val="both"/>
        <w:rPr>
          <w:rFonts w:cs="Kalimati"/>
        </w:rPr>
      </w:pPr>
      <w:r w:rsidRPr="00BA74B5">
        <w:rPr>
          <w:rFonts w:cs="Kalimati"/>
          <w:cs/>
        </w:rPr>
        <w:t>विद्यालयले तोकिएको सर्तअनुसारको प्रकृया पुरा गरी कागजात पेस गरेपछि प्रथम पक्षले अन्तिम किस्ता अनुदान रकम निकासा दिनेछ ।</w:t>
      </w:r>
    </w:p>
    <w:p w14:paraId="1FD178BD" w14:textId="39BF725F" w:rsidR="00A35CF2" w:rsidRPr="00BA74B5" w:rsidRDefault="00A35CF2" w:rsidP="00A35CF2">
      <w:pPr>
        <w:pStyle w:val="NoSpacing"/>
        <w:numPr>
          <w:ilvl w:val="0"/>
          <w:numId w:val="2"/>
        </w:numPr>
        <w:jc w:val="both"/>
        <w:rPr>
          <w:rFonts w:cs="Kalimati"/>
        </w:rPr>
      </w:pPr>
      <w:r w:rsidRPr="00BA74B5">
        <w:rPr>
          <w:rFonts w:cs="Kalimati"/>
          <w:cs/>
        </w:rPr>
        <w:t>सम्झौता विपरित कार्य गरेको पाइएमा प्रथम पक्षले जुनसुकै समयमा पनि यो सम्झौता रद्द गरी दिइएको अनुदान रकम असुलउपर गरिनेछ ।</w:t>
      </w:r>
    </w:p>
    <w:p w14:paraId="3CDA8920" w14:textId="7E37583A" w:rsidR="00A35CF2" w:rsidRPr="00710C70" w:rsidRDefault="00A35CF2" w:rsidP="00BA74B5">
      <w:pPr>
        <w:pStyle w:val="NoSpacing"/>
        <w:numPr>
          <w:ilvl w:val="0"/>
          <w:numId w:val="1"/>
        </w:numPr>
        <w:ind w:left="360"/>
        <w:jc w:val="both"/>
        <w:rPr>
          <w:rFonts w:cs="Kalimati"/>
          <w:b/>
          <w:bCs/>
          <w:u w:val="single"/>
        </w:rPr>
      </w:pPr>
      <w:r w:rsidRPr="00710C70">
        <w:rPr>
          <w:rFonts w:cs="Kalimati"/>
          <w:b/>
          <w:bCs/>
          <w:u w:val="single"/>
          <w:cs/>
        </w:rPr>
        <w:t>दोस्रो पक्षले पालना गर्नुपर्ने सर्तहरू</w:t>
      </w:r>
      <w:r w:rsidR="00710C70" w:rsidRPr="00710C70">
        <w:rPr>
          <w:rFonts w:cs="Kalimati" w:hint="cs"/>
          <w:b/>
          <w:bCs/>
          <w:u w:val="single"/>
          <w:cs/>
        </w:rPr>
        <w:t>:</w:t>
      </w:r>
    </w:p>
    <w:p w14:paraId="613F5140" w14:textId="2388D627" w:rsidR="00A35CF2" w:rsidRPr="00A35CF2" w:rsidRDefault="00A35CF2" w:rsidP="001909E1">
      <w:pPr>
        <w:pStyle w:val="NoSpacing"/>
        <w:numPr>
          <w:ilvl w:val="0"/>
          <w:numId w:val="3"/>
        </w:numPr>
        <w:jc w:val="both"/>
        <w:rPr>
          <w:rFonts w:cs="Kalimati"/>
        </w:rPr>
      </w:pPr>
      <w:r w:rsidRPr="00A35CF2">
        <w:rPr>
          <w:rFonts w:cs="Kalimati"/>
          <w:cs/>
        </w:rPr>
        <w:t>दोस्रो पक्षले २०८२ जेष्ठमसान्त भित्र कार्य सम्पन्न गरिसक्नु पर्नेछ।</w:t>
      </w:r>
    </w:p>
    <w:p w14:paraId="526688A9" w14:textId="5838CDEA" w:rsidR="00A35CF2" w:rsidRPr="00A35CF2" w:rsidRDefault="00A35CF2" w:rsidP="001909E1">
      <w:pPr>
        <w:pStyle w:val="NoSpacing"/>
        <w:numPr>
          <w:ilvl w:val="0"/>
          <w:numId w:val="3"/>
        </w:numPr>
        <w:jc w:val="both"/>
        <w:rPr>
          <w:rFonts w:cs="Kalimati"/>
        </w:rPr>
      </w:pPr>
      <w:r w:rsidRPr="00A35CF2">
        <w:rPr>
          <w:rFonts w:cs="Kalimati"/>
          <w:cs/>
        </w:rPr>
        <w:t>विद्यालयले आफ्नो आवश्यकताका आधारमा क्षेत्र वा क्रियाकलाप छनोट गर्दा कम्प्युटर खरिद</w:t>
      </w:r>
      <w:r w:rsidRPr="00A35CF2">
        <w:rPr>
          <w:rFonts w:cs="Kalimati"/>
        </w:rPr>
        <w:t xml:space="preserve">, </w:t>
      </w:r>
      <w:r w:rsidRPr="00A35CF2">
        <w:rPr>
          <w:rFonts w:cs="Kalimati"/>
          <w:cs/>
        </w:rPr>
        <w:t>शिक्षक तथा कर्मचारीको तलब भत्ता</w:t>
      </w:r>
      <w:r w:rsidRPr="00A35CF2">
        <w:rPr>
          <w:rFonts w:cs="Kalimati"/>
        </w:rPr>
        <w:t xml:space="preserve">, </w:t>
      </w:r>
      <w:r w:rsidRPr="00A35CF2">
        <w:rPr>
          <w:rFonts w:cs="Kalimati"/>
          <w:cs/>
        </w:rPr>
        <w:t>शिक्षक तालिम</w:t>
      </w:r>
      <w:r w:rsidRPr="00A35CF2">
        <w:rPr>
          <w:rFonts w:cs="Kalimati"/>
        </w:rPr>
        <w:t xml:space="preserve">, </w:t>
      </w:r>
      <w:r w:rsidRPr="00A35CF2">
        <w:rPr>
          <w:rFonts w:cs="Kalimati"/>
          <w:cs/>
        </w:rPr>
        <w:t>अभिभावक भेला तथा सचेतना कार्यक्रम</w:t>
      </w:r>
      <w:r w:rsidRPr="00A35CF2">
        <w:rPr>
          <w:rFonts w:cs="Kalimati"/>
        </w:rPr>
        <w:t xml:space="preserve">, </w:t>
      </w:r>
      <w:r w:rsidRPr="00A35CF2">
        <w:rPr>
          <w:rFonts w:cs="Kalimati"/>
          <w:cs/>
        </w:rPr>
        <w:t>वार्षिक उत्सव</w:t>
      </w:r>
      <w:r w:rsidRPr="00A35CF2">
        <w:rPr>
          <w:rFonts w:cs="Kalimati"/>
        </w:rPr>
        <w:t xml:space="preserve">, </w:t>
      </w:r>
      <w:r w:rsidRPr="00A35CF2">
        <w:rPr>
          <w:rFonts w:cs="Kalimati"/>
          <w:cs/>
        </w:rPr>
        <w:t>शैक्षिक भ्रमण</w:t>
      </w:r>
      <w:r w:rsidRPr="00A35CF2">
        <w:rPr>
          <w:rFonts w:cs="Kalimati"/>
        </w:rPr>
        <w:t xml:space="preserve">, </w:t>
      </w:r>
      <w:r w:rsidRPr="00A35CF2">
        <w:rPr>
          <w:rFonts w:cs="Kalimati"/>
          <w:cs/>
        </w:rPr>
        <w:t>भित्ते लेखन</w:t>
      </w:r>
      <w:r w:rsidRPr="00A35CF2">
        <w:rPr>
          <w:rFonts w:cs="Kalimati"/>
        </w:rPr>
        <w:t xml:space="preserve">, </w:t>
      </w:r>
      <w:r w:rsidRPr="00A35CF2">
        <w:rPr>
          <w:rFonts w:cs="Kalimati"/>
          <w:cs/>
        </w:rPr>
        <w:t>जग्गा खरिद</w:t>
      </w:r>
      <w:r w:rsidRPr="00A35CF2">
        <w:rPr>
          <w:rFonts w:cs="Kalimati"/>
        </w:rPr>
        <w:t xml:space="preserve">, </w:t>
      </w:r>
      <w:r w:rsidRPr="00A35CF2">
        <w:rPr>
          <w:rFonts w:cs="Kalimati"/>
          <w:cs/>
        </w:rPr>
        <w:t>भवन तथा कक्षाकोठा लगायत भौतिक संरचना निर्माण तथा मर्मत बाहेक प्रस्तावनामा पेस भएका कार्यमा यो अनुदान खर्च गर्नुपर्नेछ।</w:t>
      </w:r>
    </w:p>
    <w:p w14:paraId="3DAEE7E3" w14:textId="624C5BC1" w:rsidR="00037949" w:rsidRDefault="00A35CF2" w:rsidP="001909E1">
      <w:pPr>
        <w:pStyle w:val="NoSpacing"/>
        <w:numPr>
          <w:ilvl w:val="0"/>
          <w:numId w:val="3"/>
        </w:numPr>
        <w:jc w:val="both"/>
        <w:rPr>
          <w:rFonts w:cs="Kalimati"/>
        </w:rPr>
      </w:pPr>
      <w:r w:rsidRPr="00A35CF2">
        <w:rPr>
          <w:rFonts w:cs="Kalimati"/>
          <w:cs/>
        </w:rPr>
        <w:t>विद्यालयले विद्यालय व्यवस्थापन सुधार तथा गुणस्तर अभिवृद्धि कार्यक्रमका लागि स्थानीय तह र सामाजिक विकास कार्यालयसँग समन्वय गरी सम्झौता भएको सात दिनभित्र कार्य प्रारम्भ गर्नुपर्नेछ।</w:t>
      </w:r>
    </w:p>
    <w:p w14:paraId="42E98379" w14:textId="318A3F1D" w:rsidR="001909E1" w:rsidRDefault="00F67D1D" w:rsidP="001909E1">
      <w:pPr>
        <w:pStyle w:val="NoSpacing"/>
        <w:numPr>
          <w:ilvl w:val="0"/>
          <w:numId w:val="3"/>
        </w:numPr>
        <w:jc w:val="both"/>
        <w:rPr>
          <w:rFonts w:cs="Kalimati"/>
        </w:rPr>
      </w:pPr>
      <w:r w:rsidRPr="00F67D1D">
        <w:rPr>
          <w:rFonts w:cs="Kalimati"/>
          <w:cs/>
        </w:rPr>
        <w:t>प्रस्तावमा पेस गरिएअनुसारका कार्यक्रमहरू कार्ययोजनाअनुसार विद्यालयले कार्यान्वयन गर्नुपर्नेछ। यस कार्यक्रमको कार्यान्वयनको नेतृत्व विद्यालय व्यवस्थापन समितिले गरी कार्यक्रममा शिक्षकको सक्रिय सहभागिता सुनिश्चित गर्नुपर्दछ ।</w:t>
      </w:r>
    </w:p>
    <w:p w14:paraId="103882DA" w14:textId="6DEA92F5" w:rsidR="00F67D1D" w:rsidRDefault="00F67D1D" w:rsidP="001909E1">
      <w:pPr>
        <w:pStyle w:val="NoSpacing"/>
        <w:numPr>
          <w:ilvl w:val="0"/>
          <w:numId w:val="3"/>
        </w:numPr>
        <w:jc w:val="both"/>
        <w:rPr>
          <w:rFonts w:cs="Kalimati"/>
        </w:rPr>
      </w:pPr>
      <w:r w:rsidRPr="00F67D1D">
        <w:rPr>
          <w:rFonts w:cs="Kalimati"/>
          <w:cs/>
        </w:rPr>
        <w:t>कार्यक्रम कार्यान्वयन गर्दा शैक्षिक उपलन्धि सुधारभा केन्द्रित हुनुपर्नेछ । कार्यक्रम सञ्चालनका लागि विद्यालयले कार्यक्रमको स्वरूपअनुसार टिम बनाउने वा निश्चित जिम्मेवारी तोक्नुपर्दछ । विद्यालयले कार्यक्रम सशालन गर्दा सम्बन्धित स्थानीय तहसँग समन्वय गर्नुपर्नेछ ।</w:t>
      </w:r>
    </w:p>
    <w:p w14:paraId="449E52F0" w14:textId="21C353D4" w:rsidR="00F67D1D" w:rsidRDefault="00F67D1D" w:rsidP="001909E1">
      <w:pPr>
        <w:pStyle w:val="NoSpacing"/>
        <w:numPr>
          <w:ilvl w:val="0"/>
          <w:numId w:val="3"/>
        </w:numPr>
        <w:jc w:val="both"/>
        <w:rPr>
          <w:rFonts w:cs="Kalimati"/>
        </w:rPr>
      </w:pPr>
      <w:r w:rsidRPr="00F67D1D">
        <w:rPr>
          <w:rFonts w:cs="Kalimati"/>
          <w:cs/>
        </w:rPr>
        <w:t>गुणस्तरीय रूपमा कार्यक्रम सम्पन्न गर्ने जिम्मेवारी विद्यालय व्यवस्थापन समिति र प्र.अ.को हुनेछ ।</w:t>
      </w:r>
    </w:p>
    <w:p w14:paraId="37C3160F" w14:textId="00D32B84" w:rsidR="00F67D1D" w:rsidRDefault="00F67D1D" w:rsidP="001909E1">
      <w:pPr>
        <w:pStyle w:val="NoSpacing"/>
        <w:numPr>
          <w:ilvl w:val="0"/>
          <w:numId w:val="3"/>
        </w:numPr>
        <w:jc w:val="both"/>
        <w:rPr>
          <w:rFonts w:cs="Kalimati"/>
        </w:rPr>
      </w:pPr>
      <w:r w:rsidRPr="00F67D1D">
        <w:rPr>
          <w:rFonts w:cs="Kalimati"/>
          <w:cs/>
        </w:rPr>
        <w:t xml:space="preserve">विद्यालय व्यवस्थापन सुधार तथा गुणस्तर अभिवृद्धि कार्यक्रम सञ्चालनका लागि विद्यालयले लागत अनुमान तथा </w:t>
      </w:r>
      <w:r w:rsidRPr="00F67D1D">
        <w:rPr>
          <w:rFonts w:cs="Kalimati"/>
        </w:rPr>
        <w:t>Specification (</w:t>
      </w:r>
      <w:r w:rsidRPr="00F67D1D">
        <w:rPr>
          <w:rFonts w:cs="Kalimati"/>
          <w:cs/>
        </w:rPr>
        <w:t>आवश्यकता अनुसार सम्बन्धित स्थानीय तहमा कार्यरत प्राविधिकहरूबाट) तथा अन्य आवश्यक कागजात विद्यालय व्यवस्थापन समितिबाट अनुमोदन गराई प्रधानाध्यापकबाट स्वीकृत गरी अगाडि बढाउनु पर्नेछ</w:t>
      </w:r>
      <w:r>
        <w:rPr>
          <w:rFonts w:cs="Kalimati" w:hint="cs"/>
          <w:cs/>
        </w:rPr>
        <w:t xml:space="preserve"> ।</w:t>
      </w:r>
    </w:p>
    <w:p w14:paraId="68C64A7F" w14:textId="031363CB" w:rsidR="00F67D1D" w:rsidRDefault="00F67D1D" w:rsidP="001909E1">
      <w:pPr>
        <w:pStyle w:val="NoSpacing"/>
        <w:numPr>
          <w:ilvl w:val="0"/>
          <w:numId w:val="3"/>
        </w:numPr>
        <w:jc w:val="both"/>
        <w:rPr>
          <w:rFonts w:cs="Kalimati"/>
        </w:rPr>
      </w:pPr>
      <w:r w:rsidRPr="00F67D1D">
        <w:rPr>
          <w:rFonts w:cs="Kalimati"/>
          <w:cs/>
        </w:rPr>
        <w:t>विद्यालयले स्थानीय तहले खटाएको प्रतिनिधि संयोजक र विव्यसको प</w:t>
      </w:r>
      <w:r w:rsidR="00DD2579">
        <w:rPr>
          <w:rFonts w:cs="Kalimati"/>
          <w:cs/>
        </w:rPr>
        <w:t>्रतिनिधि तथा शिक्षक अभिभावक स</w:t>
      </w:r>
      <w:r w:rsidR="00DD2579">
        <w:rPr>
          <w:rFonts w:cs="Kalimati" w:hint="cs"/>
          <w:cs/>
        </w:rPr>
        <w:t>ंघ</w:t>
      </w:r>
      <w:r w:rsidRPr="00F67D1D">
        <w:rPr>
          <w:rFonts w:cs="Kalimati"/>
          <w:cs/>
        </w:rPr>
        <w:t>को प्रतिनिधि सदस्य रहने गरी एक समिति गठन गर्नुपर्नेछ । यस समितिले अनुगमन योजना बनाई नियमित रूपमा पृष्ठपोषण दिने र कार्यसम्पन्न प्रतिवेदन प्रथम पक्ष समक्ष पेस गर्नुपर्नेछ ।</w:t>
      </w:r>
    </w:p>
    <w:p w14:paraId="36C08993" w14:textId="7F912F62" w:rsidR="00F67D1D" w:rsidRDefault="00557C22" w:rsidP="001909E1">
      <w:pPr>
        <w:pStyle w:val="NoSpacing"/>
        <w:numPr>
          <w:ilvl w:val="0"/>
          <w:numId w:val="3"/>
        </w:numPr>
        <w:jc w:val="both"/>
        <w:rPr>
          <w:rFonts w:cs="Kalimati"/>
        </w:rPr>
      </w:pPr>
      <w:r w:rsidRPr="00557C22">
        <w:rPr>
          <w:rFonts w:cs="Kalimati"/>
          <w:cs/>
        </w:rPr>
        <w:t>विद्यालयले कार्यक्रम सञ्चालन पूर्वको अवस्था र कार्यक्रम सम्पन्न भए पश्चातको अवस्थाको विश्लेषण गरी कार्यक्रमको प्रभावकारिताको मूल्याङ्कन गरी प्रतिवेदन प्रथम पक्ष समक्ष पेस गर्नुपर्नेछ ।</w:t>
      </w:r>
    </w:p>
    <w:p w14:paraId="7852BCAF" w14:textId="11F70D2F" w:rsidR="00557C22" w:rsidRDefault="00557C22" w:rsidP="001909E1">
      <w:pPr>
        <w:pStyle w:val="NoSpacing"/>
        <w:numPr>
          <w:ilvl w:val="0"/>
          <w:numId w:val="3"/>
        </w:numPr>
        <w:jc w:val="both"/>
        <w:rPr>
          <w:rFonts w:cs="Kalimati"/>
        </w:rPr>
      </w:pPr>
      <w:r w:rsidRPr="00557C22">
        <w:rPr>
          <w:rFonts w:cs="Kalimati"/>
          <w:cs/>
        </w:rPr>
        <w:lastRenderedPageBreak/>
        <w:t>नेपाल सरकार तथा प्रदेश सरकारबाट जारी भएका सार्वजानिक निर्माण तथा खरिद सम्बन्धी प्रचलित ऐन नियम (संशोधनसहितको सार्वजनिक खरिद ऐन</w:t>
      </w:r>
      <w:r w:rsidRPr="00557C22">
        <w:rPr>
          <w:rFonts w:cs="Kalimati"/>
        </w:rPr>
        <w:t xml:space="preserve">, </w:t>
      </w:r>
      <w:r w:rsidRPr="00557C22">
        <w:rPr>
          <w:rFonts w:cs="Kalimati"/>
          <w:cs/>
        </w:rPr>
        <w:t>२०६३ तथा सार्वजनिक खरिद नियमावली</w:t>
      </w:r>
      <w:r w:rsidRPr="00557C22">
        <w:rPr>
          <w:rFonts w:cs="Kalimati"/>
        </w:rPr>
        <w:t xml:space="preserve">, </w:t>
      </w:r>
      <w:r w:rsidRPr="00557C22">
        <w:rPr>
          <w:rFonts w:cs="Kalimati"/>
          <w:cs/>
        </w:rPr>
        <w:t>२०६४) तथा कार्यविधिअनुसार गर्नु गराउनुपर्नेछ।</w:t>
      </w:r>
    </w:p>
    <w:p w14:paraId="15C8C338" w14:textId="6DD64394" w:rsidR="00557C22" w:rsidRDefault="00557C22" w:rsidP="001909E1">
      <w:pPr>
        <w:pStyle w:val="NoSpacing"/>
        <w:numPr>
          <w:ilvl w:val="0"/>
          <w:numId w:val="3"/>
        </w:numPr>
        <w:jc w:val="both"/>
        <w:rPr>
          <w:rFonts w:cs="Kalimati"/>
        </w:rPr>
      </w:pPr>
      <w:r w:rsidRPr="00557C22">
        <w:rPr>
          <w:rFonts w:cs="Kalimati"/>
          <w:cs/>
        </w:rPr>
        <w:t>कार्य सम्पन्न भइसकेपछि सो सम्बन्धी सामग्रीको जिन्सी दाखिला गर्ने</w:t>
      </w:r>
      <w:r w:rsidRPr="00557C22">
        <w:rPr>
          <w:rFonts w:cs="Kalimati"/>
        </w:rPr>
        <w:t xml:space="preserve">, </w:t>
      </w:r>
      <w:r w:rsidRPr="00557C22">
        <w:rPr>
          <w:rFonts w:cs="Kalimati"/>
          <w:cs/>
        </w:rPr>
        <w:t>सामग्रीको उपयोग तथा सोको रेखदेख र उचित मर्मत सम्भार गर्ने कार्य स्वतः विद्यालयको नै हुनेछ।</w:t>
      </w:r>
    </w:p>
    <w:p w14:paraId="15DAF7FD" w14:textId="6FB60168" w:rsidR="00557C22" w:rsidRPr="00710C70" w:rsidRDefault="00557C22" w:rsidP="001909E1">
      <w:pPr>
        <w:pStyle w:val="NoSpacing"/>
        <w:numPr>
          <w:ilvl w:val="0"/>
          <w:numId w:val="3"/>
        </w:numPr>
        <w:jc w:val="both"/>
        <w:rPr>
          <w:rFonts w:cs="Kalimati"/>
          <w:b/>
          <w:bCs/>
          <w:u w:val="single"/>
        </w:rPr>
      </w:pPr>
      <w:r w:rsidRPr="00710C70">
        <w:rPr>
          <w:rFonts w:cs="Kalimati"/>
          <w:b/>
          <w:bCs/>
          <w:u w:val="single"/>
          <w:cs/>
        </w:rPr>
        <w:t>दोस्रो किस्ता माग गर्दा निम्न कागजातहरू पेस गर्नुपर्नेछः-</w:t>
      </w:r>
    </w:p>
    <w:p w14:paraId="0ABEB7EF" w14:textId="7AAE89D8" w:rsidR="00557C22" w:rsidRDefault="00557C22" w:rsidP="00557C22">
      <w:pPr>
        <w:pStyle w:val="NoSpacing"/>
        <w:numPr>
          <w:ilvl w:val="0"/>
          <w:numId w:val="5"/>
        </w:numPr>
        <w:jc w:val="both"/>
        <w:rPr>
          <w:rFonts w:cs="Kalimati"/>
        </w:rPr>
      </w:pPr>
      <w:r w:rsidRPr="00557C22">
        <w:rPr>
          <w:rFonts w:cs="Kalimati"/>
          <w:cs/>
        </w:rPr>
        <w:t>स्वीकृत खरिद लागत अनुमान</w:t>
      </w:r>
      <w:r w:rsidRPr="00557C22">
        <w:rPr>
          <w:rFonts w:cs="Kalimati"/>
        </w:rPr>
        <w:t xml:space="preserve">, </w:t>
      </w:r>
      <w:r w:rsidRPr="00557C22">
        <w:rPr>
          <w:rFonts w:cs="Kalimati"/>
          <w:cs/>
        </w:rPr>
        <w:t>स्पेसिफिकेसन अथवा मूल्य सूचीअनुसारको कार्य सम्पन्न भई शिक्षकहरूको स्टाफ बैठकले विद्यालय व्यवस्थापन सुधार तथा गुणस्तर अभिवृद्धि कार्यक्रम सम्पन्न भएको भनी निर्णय गरेको निर्णय प्रतिलिपि र स्थानीय तहले कार्य सम्पन्न भएकोले भुक्तानीका लागि सिफारिस गरेको पत्र ।</w:t>
      </w:r>
    </w:p>
    <w:p w14:paraId="1CAA44E3" w14:textId="04C79F31" w:rsidR="00557C22" w:rsidRDefault="009D6713" w:rsidP="00557C22">
      <w:pPr>
        <w:pStyle w:val="NoSpacing"/>
        <w:numPr>
          <w:ilvl w:val="0"/>
          <w:numId w:val="5"/>
        </w:numPr>
        <w:jc w:val="both"/>
        <w:rPr>
          <w:rFonts w:cs="Kalimati"/>
        </w:rPr>
      </w:pPr>
      <w:r w:rsidRPr="009D6713">
        <w:rPr>
          <w:rFonts w:cs="Kalimati"/>
          <w:cs/>
        </w:rPr>
        <w:t>विद्यालय व्यवस्थापन समितिबाट लागत अनुमान स्पेसिफिकेसन अनुसारको कार्य विवरण खोली सो अनुसार कार्य सम्पन्न भएको भन्ने निर्णय र आवश्यकताअनुसार सम्बन्धित प्राविधिक प्रतिवेदन ।</w:t>
      </w:r>
    </w:p>
    <w:p w14:paraId="2EE67708" w14:textId="2F7233F7" w:rsidR="009D6713" w:rsidRDefault="009D6713" w:rsidP="00557C22">
      <w:pPr>
        <w:pStyle w:val="NoSpacing"/>
        <w:numPr>
          <w:ilvl w:val="0"/>
          <w:numId w:val="5"/>
        </w:numPr>
        <w:jc w:val="both"/>
        <w:rPr>
          <w:rFonts w:cs="Kalimati"/>
        </w:rPr>
      </w:pPr>
      <w:r w:rsidRPr="009D6713">
        <w:rPr>
          <w:rFonts w:cs="Kalimati"/>
          <w:cs/>
        </w:rPr>
        <w:t>बिल भपाईको प्रध्यानध्यापकबाट प्रमाणित प्रतिलिपि ।</w:t>
      </w:r>
    </w:p>
    <w:p w14:paraId="7F147594" w14:textId="09622834" w:rsidR="009D6713" w:rsidRDefault="009D6713" w:rsidP="00557C22">
      <w:pPr>
        <w:pStyle w:val="NoSpacing"/>
        <w:numPr>
          <w:ilvl w:val="0"/>
          <w:numId w:val="5"/>
        </w:numPr>
        <w:jc w:val="both"/>
        <w:rPr>
          <w:rFonts w:cs="Kalimati"/>
        </w:rPr>
      </w:pPr>
      <w:r w:rsidRPr="009D6713">
        <w:rPr>
          <w:rFonts w:cs="Kalimati"/>
          <w:cs/>
        </w:rPr>
        <w:t>सञ्चालन भएका क्रियाकलापहरू र खरिद गरी स्थापना गरिएको सामानहरूको फोटाहरू।</w:t>
      </w:r>
    </w:p>
    <w:p w14:paraId="2AF3C926" w14:textId="4478C59A" w:rsidR="009D6713" w:rsidRDefault="009D6713" w:rsidP="00557C22">
      <w:pPr>
        <w:pStyle w:val="NoSpacing"/>
        <w:numPr>
          <w:ilvl w:val="0"/>
          <w:numId w:val="5"/>
        </w:numPr>
        <w:jc w:val="both"/>
        <w:rPr>
          <w:rFonts w:cs="Kalimati"/>
        </w:rPr>
      </w:pPr>
      <w:r w:rsidRPr="009D6713">
        <w:rPr>
          <w:rFonts w:cs="Kalimati"/>
          <w:cs/>
        </w:rPr>
        <w:t>सामान खरिदको हकमा जिन्सी दाखिला गरेको दाखिला प्रतिवेदन ।</w:t>
      </w:r>
    </w:p>
    <w:p w14:paraId="27006A1F" w14:textId="71E99345" w:rsidR="00557C22" w:rsidRDefault="009D6713" w:rsidP="009D6713">
      <w:pPr>
        <w:pStyle w:val="NoSpacing"/>
        <w:numPr>
          <w:ilvl w:val="0"/>
          <w:numId w:val="5"/>
        </w:numPr>
        <w:jc w:val="both"/>
        <w:rPr>
          <w:rFonts w:cs="Kalimati"/>
        </w:rPr>
      </w:pPr>
      <w:r w:rsidRPr="009D6713">
        <w:rPr>
          <w:rFonts w:cs="Kalimati"/>
          <w:cs/>
        </w:rPr>
        <w:t>विद्यालयले कार्य सम्पन्न गर्दा गरेको सन्पुर्ण कामको रकमसहितको कार्य सम्पन्न प्रतिवेदन ।</w:t>
      </w:r>
    </w:p>
    <w:p w14:paraId="2FFEBFED" w14:textId="7F3919F8" w:rsidR="00AE5B2D" w:rsidRPr="00AE5B2D" w:rsidRDefault="00AE5B2D" w:rsidP="00AE5B2D">
      <w:pPr>
        <w:pStyle w:val="NoSpacing"/>
        <w:ind w:left="1080"/>
        <w:jc w:val="both"/>
        <w:rPr>
          <w:rFonts w:cs="Kalimati"/>
          <w:b/>
          <w:bCs/>
          <w:u w:val="single"/>
        </w:rPr>
      </w:pPr>
      <w:r w:rsidRPr="00AE5B2D">
        <w:rPr>
          <w:rFonts w:cs="Kalimati"/>
          <w:b/>
          <w:bCs/>
          <w:u w:val="single"/>
          <w:cs/>
        </w:rPr>
        <w:t>सम्झौता गर्ने व्यक्तिहरू</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3870"/>
        <w:gridCol w:w="5408"/>
      </w:tblGrid>
      <w:tr w:rsidR="00091381" w14:paraId="4AFC1CF7" w14:textId="77777777" w:rsidTr="006D5951">
        <w:tc>
          <w:tcPr>
            <w:tcW w:w="3870" w:type="dxa"/>
          </w:tcPr>
          <w:p w14:paraId="404055B5" w14:textId="1A42DE88" w:rsidR="00091381" w:rsidRPr="006D5951" w:rsidRDefault="00091381" w:rsidP="006D5951">
            <w:pPr>
              <w:pStyle w:val="NoSpacing"/>
              <w:jc w:val="center"/>
              <w:rPr>
                <w:rFonts w:cs="Kalimati"/>
                <w:b/>
                <w:bCs/>
              </w:rPr>
            </w:pPr>
            <w:r w:rsidRPr="006D5951">
              <w:rPr>
                <w:rFonts w:cs="Kalimati"/>
                <w:b/>
                <w:bCs/>
                <w:cs/>
              </w:rPr>
              <w:t>सामजिक विकास कार्यालयको तर्फबाटः</w:t>
            </w:r>
          </w:p>
        </w:tc>
        <w:tc>
          <w:tcPr>
            <w:tcW w:w="5408" w:type="dxa"/>
          </w:tcPr>
          <w:p w14:paraId="44A3623A" w14:textId="578F54F5" w:rsidR="00091381" w:rsidRPr="006D5951" w:rsidRDefault="00091381" w:rsidP="006D5951">
            <w:pPr>
              <w:pStyle w:val="NoSpacing"/>
              <w:jc w:val="center"/>
              <w:rPr>
                <w:rFonts w:cs="Kalimati"/>
                <w:b/>
                <w:bCs/>
              </w:rPr>
            </w:pPr>
            <w:r w:rsidRPr="006D5951">
              <w:rPr>
                <w:rFonts w:cs="Kalimati"/>
                <w:b/>
                <w:bCs/>
                <w:cs/>
              </w:rPr>
              <w:t>विद्यालयको तर्फबाटः</w:t>
            </w:r>
          </w:p>
        </w:tc>
      </w:tr>
      <w:tr w:rsidR="00CE54DD" w14:paraId="38EB88A1" w14:textId="77777777" w:rsidTr="006D5951">
        <w:tc>
          <w:tcPr>
            <w:tcW w:w="3870" w:type="dxa"/>
          </w:tcPr>
          <w:p w14:paraId="2DB9EB06" w14:textId="77777777" w:rsidR="00C40A93" w:rsidRPr="00622111" w:rsidRDefault="00CE54DD" w:rsidP="00CE54DD">
            <w:pPr>
              <w:pStyle w:val="NoSpacing"/>
              <w:numPr>
                <w:ilvl w:val="0"/>
                <w:numId w:val="11"/>
              </w:numPr>
              <w:ind w:left="312"/>
              <w:jc w:val="both"/>
              <w:rPr>
                <w:rFonts w:cs="Kalimati"/>
                <w:b/>
                <w:bCs/>
                <w:u w:val="single"/>
              </w:rPr>
            </w:pPr>
            <w:r w:rsidRPr="00622111">
              <w:rPr>
                <w:rFonts w:cs="Kalimati"/>
                <w:b/>
                <w:bCs/>
                <w:u w:val="single"/>
                <w:cs/>
              </w:rPr>
              <w:t>कार्यालय प्रमुखको नाम</w:t>
            </w:r>
            <w:r w:rsidRPr="00622111">
              <w:rPr>
                <w:rFonts w:cs="Kalimati" w:hint="cs"/>
                <w:b/>
                <w:bCs/>
                <w:u w:val="single"/>
                <w:cs/>
              </w:rPr>
              <w:t>:</w:t>
            </w:r>
            <w:r w:rsidR="00C40A93" w:rsidRPr="00622111">
              <w:rPr>
                <w:rFonts w:cs="Kalimati"/>
                <w:b/>
                <w:bCs/>
                <w:u w:val="single"/>
              </w:rPr>
              <w:t xml:space="preserve"> </w:t>
            </w:r>
          </w:p>
          <w:p w14:paraId="4ABCB468" w14:textId="0F2230E1" w:rsidR="00CE54DD" w:rsidRDefault="00C40A93" w:rsidP="00C40A93">
            <w:pPr>
              <w:pStyle w:val="NoSpacing"/>
              <w:ind w:left="312"/>
              <w:jc w:val="both"/>
              <w:rPr>
                <w:rFonts w:cs="Kalimati"/>
              </w:rPr>
            </w:pPr>
            <w:r>
              <w:rPr>
                <w:rFonts w:cs="Kalimati" w:hint="cs"/>
                <w:cs/>
              </w:rPr>
              <w:t>लोक बहादुर वाइबा</w:t>
            </w:r>
          </w:p>
        </w:tc>
        <w:tc>
          <w:tcPr>
            <w:tcW w:w="5408" w:type="dxa"/>
          </w:tcPr>
          <w:p w14:paraId="760F02CE" w14:textId="6FA81729" w:rsidR="00CE54DD" w:rsidRPr="006D5951" w:rsidRDefault="00CE54DD" w:rsidP="00091381">
            <w:pPr>
              <w:pStyle w:val="NoSpacing"/>
              <w:numPr>
                <w:ilvl w:val="0"/>
                <w:numId w:val="8"/>
              </w:numPr>
              <w:ind w:left="300" w:hanging="300"/>
              <w:jc w:val="both"/>
              <w:rPr>
                <w:rFonts w:cs="Kalimati"/>
                <w:b/>
                <w:bCs/>
                <w:u w:val="single"/>
              </w:rPr>
            </w:pPr>
            <w:r w:rsidRPr="006D5951">
              <w:rPr>
                <w:rFonts w:cs="Kalimati"/>
                <w:b/>
                <w:bCs/>
                <w:u w:val="single"/>
                <w:cs/>
              </w:rPr>
              <w:t>व्यवस्थापन समितिको अध्यक्षको नाम</w:t>
            </w:r>
            <w:r w:rsidRPr="006D5951">
              <w:rPr>
                <w:rFonts w:cs="Kalimati" w:hint="cs"/>
                <w:b/>
                <w:bCs/>
                <w:u w:val="single"/>
                <w:cs/>
              </w:rPr>
              <w:t>:</w:t>
            </w:r>
          </w:p>
        </w:tc>
      </w:tr>
      <w:tr w:rsidR="00CE54DD" w14:paraId="332CCA38" w14:textId="77777777" w:rsidTr="006D5951">
        <w:tc>
          <w:tcPr>
            <w:tcW w:w="3870" w:type="dxa"/>
          </w:tcPr>
          <w:p w14:paraId="7871F5EF" w14:textId="77777777" w:rsidR="00CE54DD" w:rsidRDefault="00CE54DD" w:rsidP="00091381">
            <w:pPr>
              <w:pStyle w:val="NoSpacing"/>
              <w:ind w:left="390" w:right="108"/>
              <w:jc w:val="both"/>
              <w:rPr>
                <w:rFonts w:cs="Kalimati"/>
                <w:b/>
                <w:bCs/>
                <w:u w:val="single"/>
              </w:rPr>
            </w:pPr>
            <w:r w:rsidRPr="00710C70">
              <w:rPr>
                <w:rFonts w:cs="Kalimati"/>
                <w:b/>
                <w:bCs/>
                <w:u w:val="single"/>
                <w:cs/>
              </w:rPr>
              <w:t>हस्ताक्षर</w:t>
            </w:r>
            <w:r w:rsidRPr="00710C70">
              <w:rPr>
                <w:rFonts w:cs="Kalimati" w:hint="cs"/>
                <w:b/>
                <w:bCs/>
                <w:u w:val="single"/>
                <w:cs/>
              </w:rPr>
              <w:t>:</w:t>
            </w:r>
          </w:p>
          <w:p w14:paraId="46F4CE48" w14:textId="77777777" w:rsidR="00D1425D" w:rsidRDefault="00D1425D" w:rsidP="00091381">
            <w:pPr>
              <w:pStyle w:val="NoSpacing"/>
              <w:ind w:left="390" w:right="108"/>
              <w:jc w:val="both"/>
              <w:rPr>
                <w:rFonts w:cs="Kalimati"/>
                <w:b/>
                <w:bCs/>
                <w:u w:val="single"/>
              </w:rPr>
            </w:pPr>
          </w:p>
          <w:p w14:paraId="010581AD" w14:textId="08F3003C" w:rsidR="00D1425D" w:rsidRPr="00710C70" w:rsidRDefault="00D1425D" w:rsidP="00091381">
            <w:pPr>
              <w:pStyle w:val="NoSpacing"/>
              <w:ind w:left="390" w:right="108"/>
              <w:jc w:val="both"/>
              <w:rPr>
                <w:rFonts w:cs="Kalimati"/>
                <w:b/>
                <w:bCs/>
                <w:u w:val="single"/>
              </w:rPr>
            </w:pPr>
          </w:p>
        </w:tc>
        <w:tc>
          <w:tcPr>
            <w:tcW w:w="5408" w:type="dxa"/>
          </w:tcPr>
          <w:p w14:paraId="15919014" w14:textId="07E2DD7F" w:rsidR="00CE54DD" w:rsidRPr="006D5951" w:rsidRDefault="00C40A93" w:rsidP="009D6713">
            <w:pPr>
              <w:pStyle w:val="NoSpacing"/>
              <w:jc w:val="both"/>
              <w:rPr>
                <w:rFonts w:cs="Kalimati"/>
                <w:b/>
                <w:bCs/>
                <w:u w:val="single"/>
              </w:rPr>
            </w:pPr>
            <w:r w:rsidRPr="006D5951">
              <w:rPr>
                <w:rFonts w:cs="Kalimati"/>
                <w:b/>
                <w:bCs/>
              </w:rPr>
              <w:t xml:space="preserve">     </w:t>
            </w:r>
            <w:r w:rsidRPr="006D5951">
              <w:rPr>
                <w:rFonts w:cs="Kalimati"/>
                <w:b/>
                <w:bCs/>
                <w:u w:val="single"/>
              </w:rPr>
              <w:t xml:space="preserve">  </w:t>
            </w:r>
            <w:r w:rsidR="00CE54DD" w:rsidRPr="006D5951">
              <w:rPr>
                <w:rFonts w:cs="Kalimati"/>
                <w:b/>
                <w:bCs/>
                <w:u w:val="single"/>
                <w:cs/>
              </w:rPr>
              <w:t>हस्ताक्षर</w:t>
            </w:r>
            <w:r w:rsidR="00CE54DD" w:rsidRPr="006D5951">
              <w:rPr>
                <w:rFonts w:cs="Kalimati" w:hint="cs"/>
                <w:b/>
                <w:bCs/>
                <w:u w:val="single"/>
                <w:cs/>
              </w:rPr>
              <w:t>:</w:t>
            </w:r>
          </w:p>
          <w:p w14:paraId="4DE7080D" w14:textId="6656DA0D" w:rsidR="00C40A93" w:rsidRDefault="00C40A93" w:rsidP="009D6713">
            <w:pPr>
              <w:pStyle w:val="NoSpacing"/>
              <w:jc w:val="both"/>
              <w:rPr>
                <w:rFonts w:cs="Kalimati"/>
              </w:rPr>
            </w:pPr>
          </w:p>
        </w:tc>
      </w:tr>
      <w:tr w:rsidR="00A6298C" w14:paraId="17AA6648" w14:textId="77777777" w:rsidTr="006D5951">
        <w:tc>
          <w:tcPr>
            <w:tcW w:w="3870" w:type="dxa"/>
          </w:tcPr>
          <w:p w14:paraId="0A2A2C57" w14:textId="0E2D63DD" w:rsidR="00A6298C" w:rsidRDefault="00A6298C" w:rsidP="00CE54DD">
            <w:pPr>
              <w:pStyle w:val="NoSpacing"/>
              <w:numPr>
                <w:ilvl w:val="0"/>
                <w:numId w:val="11"/>
              </w:numPr>
              <w:ind w:left="312" w:right="108"/>
              <w:jc w:val="both"/>
              <w:rPr>
                <w:rFonts w:cs="Kalimati"/>
              </w:rPr>
            </w:pPr>
            <w:r w:rsidRPr="006D5951">
              <w:rPr>
                <w:rFonts w:cs="Kalimati"/>
                <w:b/>
                <w:bCs/>
                <w:u w:val="single"/>
                <w:cs/>
              </w:rPr>
              <w:t>योजना तथा कार्यक्रम शाखा प्रमुखको नामः</w:t>
            </w:r>
            <w:r w:rsidR="00C40A93">
              <w:rPr>
                <w:rFonts w:cs="Kalimati" w:hint="cs"/>
                <w:cs/>
              </w:rPr>
              <w:t xml:space="preserve"> रमेश बहादुर खड्का</w:t>
            </w:r>
          </w:p>
        </w:tc>
        <w:tc>
          <w:tcPr>
            <w:tcW w:w="5408" w:type="dxa"/>
          </w:tcPr>
          <w:p w14:paraId="3A0CC9E7" w14:textId="1CBB5F08" w:rsidR="00A6298C" w:rsidRPr="006D5951" w:rsidRDefault="00A6298C" w:rsidP="00CE54DD">
            <w:pPr>
              <w:pStyle w:val="NoSpacing"/>
              <w:numPr>
                <w:ilvl w:val="0"/>
                <w:numId w:val="10"/>
              </w:numPr>
              <w:ind w:left="300" w:hanging="270"/>
              <w:jc w:val="both"/>
              <w:rPr>
                <w:rFonts w:cs="Kalimati"/>
                <w:b/>
                <w:bCs/>
                <w:u w:val="single"/>
              </w:rPr>
            </w:pPr>
            <w:r w:rsidRPr="006D5951">
              <w:rPr>
                <w:rFonts w:cs="Kalimati"/>
                <w:b/>
                <w:bCs/>
                <w:u w:val="single"/>
                <w:cs/>
              </w:rPr>
              <w:t>प्रधानाध्यापको नाम</w:t>
            </w:r>
            <w:r w:rsidR="00CE54DD" w:rsidRPr="006D5951">
              <w:rPr>
                <w:rFonts w:cs="Kalimati"/>
                <w:b/>
                <w:bCs/>
                <w:u w:val="single"/>
              </w:rPr>
              <w:t>:</w:t>
            </w:r>
          </w:p>
        </w:tc>
      </w:tr>
      <w:tr w:rsidR="00CE54DD" w14:paraId="36DA6451" w14:textId="77777777" w:rsidTr="006D5951">
        <w:tc>
          <w:tcPr>
            <w:tcW w:w="3870" w:type="dxa"/>
          </w:tcPr>
          <w:p w14:paraId="389A6EC2" w14:textId="77777777" w:rsidR="00CE54DD" w:rsidRDefault="006D5951" w:rsidP="00CE54DD">
            <w:pPr>
              <w:pStyle w:val="NoSpacing"/>
              <w:ind w:left="312" w:right="108"/>
              <w:jc w:val="both"/>
              <w:rPr>
                <w:rFonts w:cs="Kalimati"/>
                <w:b/>
                <w:bCs/>
                <w:u w:val="single"/>
              </w:rPr>
            </w:pPr>
            <w:r w:rsidRPr="006D5951">
              <w:rPr>
                <w:rFonts w:cs="Kalimati" w:hint="cs"/>
                <w:b/>
                <w:bCs/>
                <w:u w:val="single"/>
                <w:cs/>
              </w:rPr>
              <w:t>हस्ताक्षर:</w:t>
            </w:r>
          </w:p>
          <w:p w14:paraId="1797D0B6" w14:textId="77777777" w:rsidR="00D1425D" w:rsidRDefault="00D1425D" w:rsidP="00CE54DD">
            <w:pPr>
              <w:pStyle w:val="NoSpacing"/>
              <w:ind w:left="312" w:right="108"/>
              <w:jc w:val="both"/>
              <w:rPr>
                <w:rFonts w:cs="Kalimati"/>
                <w:b/>
                <w:bCs/>
                <w:u w:val="single"/>
              </w:rPr>
            </w:pPr>
          </w:p>
          <w:p w14:paraId="5DA06D73" w14:textId="6BEA9365" w:rsidR="00D1425D" w:rsidRPr="006D5951" w:rsidRDefault="00D1425D" w:rsidP="00CE54DD">
            <w:pPr>
              <w:pStyle w:val="NoSpacing"/>
              <w:ind w:left="312" w:right="108"/>
              <w:jc w:val="both"/>
              <w:rPr>
                <w:rFonts w:cs="Kalimati"/>
                <w:b/>
                <w:bCs/>
                <w:u w:val="single"/>
                <w:cs/>
              </w:rPr>
            </w:pPr>
          </w:p>
        </w:tc>
        <w:tc>
          <w:tcPr>
            <w:tcW w:w="5408" w:type="dxa"/>
          </w:tcPr>
          <w:p w14:paraId="1C785276" w14:textId="77777777" w:rsidR="00CE54DD" w:rsidRPr="006D5951" w:rsidRDefault="00CE54DD" w:rsidP="00CE54DD">
            <w:pPr>
              <w:pStyle w:val="NoSpacing"/>
              <w:ind w:left="300"/>
              <w:jc w:val="both"/>
              <w:rPr>
                <w:rFonts w:cs="Kalimati"/>
                <w:b/>
                <w:bCs/>
                <w:u w:val="single"/>
              </w:rPr>
            </w:pPr>
            <w:r w:rsidRPr="006D5951">
              <w:rPr>
                <w:rFonts w:cs="Kalimati" w:hint="cs"/>
                <w:b/>
                <w:bCs/>
                <w:u w:val="single"/>
                <w:cs/>
              </w:rPr>
              <w:t>हस्ताक्षर:</w:t>
            </w:r>
          </w:p>
          <w:p w14:paraId="6E93CADD" w14:textId="3D2F2EFB" w:rsidR="00C40A93" w:rsidRPr="00A6298C" w:rsidRDefault="00C40A93" w:rsidP="00CE54DD">
            <w:pPr>
              <w:pStyle w:val="NoSpacing"/>
              <w:ind w:left="300"/>
              <w:jc w:val="both"/>
              <w:rPr>
                <w:rFonts w:cs="Kalimati"/>
                <w:cs/>
              </w:rPr>
            </w:pPr>
          </w:p>
        </w:tc>
      </w:tr>
      <w:tr w:rsidR="00D03B3D" w14:paraId="7B99E12F" w14:textId="77777777" w:rsidTr="006D5951">
        <w:tc>
          <w:tcPr>
            <w:tcW w:w="3870" w:type="dxa"/>
          </w:tcPr>
          <w:p w14:paraId="085315EF" w14:textId="77777777" w:rsidR="00D03B3D" w:rsidRDefault="00D03B3D" w:rsidP="00D03B3D">
            <w:pPr>
              <w:pStyle w:val="NoSpacing"/>
              <w:numPr>
                <w:ilvl w:val="0"/>
                <w:numId w:val="11"/>
              </w:numPr>
              <w:ind w:left="317" w:right="108"/>
              <w:jc w:val="both"/>
              <w:rPr>
                <w:rFonts w:cs="Kalimati"/>
                <w:b/>
                <w:bCs/>
                <w:u w:val="single"/>
              </w:rPr>
            </w:pPr>
            <w:r w:rsidRPr="00D03B3D">
              <w:rPr>
                <w:rFonts w:cs="Kalimati" w:hint="cs"/>
                <w:b/>
                <w:bCs/>
                <w:u w:val="single"/>
                <w:cs/>
              </w:rPr>
              <w:t xml:space="preserve">आर्थिक प्रशासन शाखा </w:t>
            </w:r>
            <w:r w:rsidRPr="00D03B3D">
              <w:rPr>
                <w:rFonts w:cs="Kalimati"/>
                <w:b/>
                <w:bCs/>
                <w:u w:val="single"/>
                <w:cs/>
              </w:rPr>
              <w:t>प्रमुखको नामः</w:t>
            </w:r>
          </w:p>
          <w:p w14:paraId="0957D103" w14:textId="4B2CB36C" w:rsidR="006C5277" w:rsidRPr="006C5277" w:rsidRDefault="006C5277" w:rsidP="006C5277">
            <w:pPr>
              <w:pStyle w:val="NoSpacing"/>
              <w:ind w:left="317" w:right="108"/>
              <w:jc w:val="both"/>
              <w:rPr>
                <w:rFonts w:cs="Kalimati"/>
                <w:cs/>
              </w:rPr>
            </w:pPr>
            <w:r>
              <w:rPr>
                <w:rFonts w:cs="Kalimati" w:hint="cs"/>
                <w:cs/>
              </w:rPr>
              <w:t>बिनोद पौडेल</w:t>
            </w:r>
          </w:p>
        </w:tc>
        <w:tc>
          <w:tcPr>
            <w:tcW w:w="5408" w:type="dxa"/>
          </w:tcPr>
          <w:p w14:paraId="29E6C8E9" w14:textId="77777777" w:rsidR="00D03B3D" w:rsidRDefault="00D1425D" w:rsidP="00622111">
            <w:pPr>
              <w:pStyle w:val="NoSpacing"/>
              <w:numPr>
                <w:ilvl w:val="0"/>
                <w:numId w:val="17"/>
              </w:numPr>
              <w:ind w:left="317"/>
              <w:jc w:val="both"/>
              <w:rPr>
                <w:rFonts w:cs="Kalimati"/>
                <w:b/>
                <w:bCs/>
                <w:u w:val="single"/>
              </w:rPr>
            </w:pPr>
            <w:r>
              <w:rPr>
                <w:rFonts w:cs="Kalimati" w:hint="cs"/>
                <w:b/>
                <w:bCs/>
                <w:u w:val="single"/>
                <w:cs/>
              </w:rPr>
              <w:t>विद्यालयको छाप :</w:t>
            </w:r>
          </w:p>
          <w:p w14:paraId="15B66E0F" w14:textId="77777777" w:rsidR="00D1425D" w:rsidRDefault="00D1425D" w:rsidP="00D1425D">
            <w:pPr>
              <w:pStyle w:val="NoSpacing"/>
              <w:jc w:val="both"/>
              <w:rPr>
                <w:rFonts w:cs="Kalimati"/>
                <w:b/>
                <w:bCs/>
                <w:u w:val="single"/>
              </w:rPr>
            </w:pPr>
          </w:p>
          <w:p w14:paraId="12A90002" w14:textId="77777777" w:rsidR="00D1425D" w:rsidRDefault="00D1425D" w:rsidP="00D1425D">
            <w:pPr>
              <w:pStyle w:val="NoSpacing"/>
              <w:jc w:val="both"/>
              <w:rPr>
                <w:rFonts w:cs="Kalimati"/>
                <w:b/>
                <w:bCs/>
                <w:u w:val="single"/>
              </w:rPr>
            </w:pPr>
          </w:p>
          <w:p w14:paraId="08FA0B8D" w14:textId="2A12AF96" w:rsidR="00D1425D" w:rsidRPr="006D5951" w:rsidRDefault="00D1425D" w:rsidP="00D1425D">
            <w:pPr>
              <w:pStyle w:val="NoSpacing"/>
              <w:jc w:val="both"/>
              <w:rPr>
                <w:rFonts w:cs="Kalimati"/>
                <w:b/>
                <w:bCs/>
                <w:u w:val="single"/>
                <w:cs/>
              </w:rPr>
            </w:pPr>
          </w:p>
        </w:tc>
      </w:tr>
      <w:tr w:rsidR="006C5277" w14:paraId="7A9D6838" w14:textId="77777777" w:rsidTr="006D5951">
        <w:tc>
          <w:tcPr>
            <w:tcW w:w="3870" w:type="dxa"/>
          </w:tcPr>
          <w:p w14:paraId="03B413F9" w14:textId="77777777" w:rsidR="006C5277" w:rsidRPr="006D5951" w:rsidRDefault="006C5277" w:rsidP="006C5277">
            <w:pPr>
              <w:pStyle w:val="NoSpacing"/>
              <w:ind w:left="300"/>
              <w:jc w:val="both"/>
              <w:rPr>
                <w:rFonts w:cs="Kalimati"/>
                <w:b/>
                <w:bCs/>
                <w:u w:val="single"/>
              </w:rPr>
            </w:pPr>
            <w:r w:rsidRPr="006D5951">
              <w:rPr>
                <w:rFonts w:cs="Kalimati" w:hint="cs"/>
                <w:b/>
                <w:bCs/>
                <w:u w:val="single"/>
                <w:cs/>
              </w:rPr>
              <w:t>हस्ताक्षर:</w:t>
            </w:r>
          </w:p>
          <w:p w14:paraId="07E9202B" w14:textId="77777777" w:rsidR="006C5277" w:rsidRPr="00D03B3D" w:rsidRDefault="006C5277" w:rsidP="006C5277">
            <w:pPr>
              <w:pStyle w:val="NoSpacing"/>
              <w:ind w:left="317" w:right="108"/>
              <w:jc w:val="both"/>
              <w:rPr>
                <w:rFonts w:cs="Kalimati"/>
                <w:b/>
                <w:bCs/>
                <w:u w:val="single"/>
                <w:cs/>
              </w:rPr>
            </w:pPr>
          </w:p>
        </w:tc>
        <w:tc>
          <w:tcPr>
            <w:tcW w:w="5408" w:type="dxa"/>
          </w:tcPr>
          <w:p w14:paraId="1583C15A" w14:textId="77777777" w:rsidR="006C5277" w:rsidRPr="006D5951" w:rsidRDefault="006C5277" w:rsidP="00CE54DD">
            <w:pPr>
              <w:pStyle w:val="NoSpacing"/>
              <w:ind w:left="300"/>
              <w:jc w:val="both"/>
              <w:rPr>
                <w:rFonts w:cs="Kalimati"/>
                <w:b/>
                <w:bCs/>
                <w:u w:val="single"/>
                <w:cs/>
              </w:rPr>
            </w:pPr>
          </w:p>
        </w:tc>
      </w:tr>
      <w:tr w:rsidR="00FD3D95" w14:paraId="1C0B0ED3" w14:textId="77777777" w:rsidTr="006D5951">
        <w:tc>
          <w:tcPr>
            <w:tcW w:w="3870" w:type="dxa"/>
          </w:tcPr>
          <w:p w14:paraId="6B3E54AF" w14:textId="6A02FCDF" w:rsidR="00FD3D95" w:rsidRDefault="00FD3D95" w:rsidP="00FD3D95">
            <w:pPr>
              <w:pStyle w:val="NoSpacing"/>
              <w:numPr>
                <w:ilvl w:val="0"/>
                <w:numId w:val="17"/>
              </w:numPr>
              <w:ind w:left="317"/>
              <w:jc w:val="both"/>
              <w:rPr>
                <w:rFonts w:cs="Kalimati"/>
                <w:b/>
                <w:bCs/>
                <w:u w:val="single"/>
              </w:rPr>
            </w:pPr>
            <w:r>
              <w:rPr>
                <w:rFonts w:cs="Kalimati" w:hint="cs"/>
                <w:b/>
                <w:bCs/>
                <w:u w:val="single"/>
                <w:cs/>
              </w:rPr>
              <w:t>कार्या</w:t>
            </w:r>
            <w:r>
              <w:rPr>
                <w:rFonts w:cs="Kalimati" w:hint="cs"/>
                <w:b/>
                <w:bCs/>
                <w:u w:val="single"/>
                <w:cs/>
              </w:rPr>
              <w:t>लयको छाप :</w:t>
            </w:r>
          </w:p>
          <w:p w14:paraId="7E64A452" w14:textId="77777777" w:rsidR="00493330" w:rsidRDefault="00493330" w:rsidP="00493330">
            <w:pPr>
              <w:pStyle w:val="NoSpacing"/>
              <w:jc w:val="both"/>
              <w:rPr>
                <w:rFonts w:cs="Kalimati"/>
                <w:b/>
                <w:bCs/>
                <w:u w:val="single"/>
              </w:rPr>
            </w:pPr>
          </w:p>
          <w:p w14:paraId="7600E601" w14:textId="77777777" w:rsidR="00493330" w:rsidRDefault="00493330" w:rsidP="00493330">
            <w:pPr>
              <w:pStyle w:val="NoSpacing"/>
              <w:jc w:val="both"/>
              <w:rPr>
                <w:rFonts w:cs="Kalimati"/>
                <w:b/>
                <w:bCs/>
                <w:u w:val="single"/>
              </w:rPr>
            </w:pPr>
          </w:p>
          <w:p w14:paraId="1B84BD43" w14:textId="77777777" w:rsidR="00493330" w:rsidRDefault="00493330" w:rsidP="00493330">
            <w:pPr>
              <w:pStyle w:val="NoSpacing"/>
              <w:jc w:val="both"/>
              <w:rPr>
                <w:rFonts w:cs="Kalimati"/>
                <w:b/>
                <w:bCs/>
                <w:u w:val="single"/>
              </w:rPr>
            </w:pPr>
          </w:p>
          <w:p w14:paraId="4E5D616C" w14:textId="77777777" w:rsidR="00493330" w:rsidRDefault="00493330" w:rsidP="00493330">
            <w:pPr>
              <w:pStyle w:val="NoSpacing"/>
              <w:jc w:val="both"/>
              <w:rPr>
                <w:rFonts w:cs="Kalimati"/>
                <w:b/>
                <w:bCs/>
                <w:u w:val="single"/>
              </w:rPr>
            </w:pPr>
          </w:p>
          <w:p w14:paraId="6F6F3AE8" w14:textId="77777777" w:rsidR="00493330" w:rsidRDefault="00493330" w:rsidP="00493330">
            <w:pPr>
              <w:pStyle w:val="NoSpacing"/>
              <w:jc w:val="both"/>
              <w:rPr>
                <w:rFonts w:cs="Kalimati"/>
                <w:b/>
                <w:bCs/>
                <w:u w:val="single"/>
              </w:rPr>
            </w:pPr>
          </w:p>
          <w:p w14:paraId="1933CBD9" w14:textId="77777777" w:rsidR="00493330" w:rsidRDefault="00493330" w:rsidP="00493330">
            <w:pPr>
              <w:pStyle w:val="NoSpacing"/>
              <w:jc w:val="both"/>
              <w:rPr>
                <w:rFonts w:cs="Kalimati" w:hint="cs"/>
                <w:b/>
                <w:bCs/>
                <w:u w:val="single"/>
              </w:rPr>
            </w:pPr>
          </w:p>
          <w:p w14:paraId="18E855D5" w14:textId="77777777" w:rsidR="00FD3D95" w:rsidRPr="006D5951" w:rsidRDefault="00FD3D95" w:rsidP="006C5277">
            <w:pPr>
              <w:pStyle w:val="NoSpacing"/>
              <w:ind w:left="300"/>
              <w:jc w:val="both"/>
              <w:rPr>
                <w:rFonts w:cs="Kalimati" w:hint="cs"/>
                <w:b/>
                <w:bCs/>
                <w:u w:val="single"/>
                <w:cs/>
              </w:rPr>
            </w:pPr>
          </w:p>
        </w:tc>
        <w:tc>
          <w:tcPr>
            <w:tcW w:w="5408" w:type="dxa"/>
          </w:tcPr>
          <w:p w14:paraId="24318D6B" w14:textId="77777777" w:rsidR="00FD3D95" w:rsidRPr="006D5951" w:rsidRDefault="00FD3D95" w:rsidP="00CE54DD">
            <w:pPr>
              <w:pStyle w:val="NoSpacing"/>
              <w:ind w:left="300"/>
              <w:jc w:val="both"/>
              <w:rPr>
                <w:rFonts w:cs="Kalimati"/>
                <w:b/>
                <w:bCs/>
                <w:u w:val="single"/>
                <w:cs/>
              </w:rPr>
            </w:pPr>
          </w:p>
        </w:tc>
      </w:tr>
    </w:tbl>
    <w:p w14:paraId="77619A81" w14:textId="413EB029" w:rsidR="00BA4AB5" w:rsidRDefault="00BA4AB5" w:rsidP="009D6713">
      <w:pPr>
        <w:pStyle w:val="NoSpacing"/>
        <w:ind w:left="1080"/>
        <w:jc w:val="both"/>
        <w:rPr>
          <w:rFonts w:cs="Kalimati"/>
          <w:cs/>
        </w:rPr>
      </w:pPr>
    </w:p>
    <w:p w14:paraId="1CF8F854" w14:textId="1EC83C76" w:rsidR="00BA4AB5" w:rsidRDefault="00A8745C" w:rsidP="00A8745C">
      <w:pPr>
        <w:spacing w:after="0"/>
        <w:jc w:val="center"/>
        <w:rPr>
          <w:rFonts w:cs="Kalimati"/>
        </w:rPr>
      </w:pPr>
      <w:r>
        <w:rPr>
          <w:rFonts w:cs="Kalimati" w:hint="cs"/>
          <w:cs/>
        </w:rPr>
        <w:t>इति</w:t>
      </w:r>
      <w:r>
        <w:rPr>
          <w:rFonts w:cs="Kalimati"/>
          <w:cs/>
        </w:rPr>
        <w:t xml:space="preserve"> </w:t>
      </w:r>
      <w:r>
        <w:rPr>
          <w:rFonts w:cs="Kalimati" w:hint="cs"/>
          <w:cs/>
        </w:rPr>
        <w:t>सम्मत २०८१ साल चैत्र १ गते...............................सुभम</w:t>
      </w:r>
      <w:r w:rsidR="00A57E81">
        <w:rPr>
          <w:rFonts w:cs="Kalimati" w:hint="cs"/>
          <w:cs/>
        </w:rPr>
        <w:t>् ।</w:t>
      </w:r>
    </w:p>
    <w:p w14:paraId="0E66062C" w14:textId="77777777" w:rsidR="00A8745C" w:rsidRDefault="00A8745C">
      <w:pPr>
        <w:rPr>
          <w:rFonts w:cs="Kalimati"/>
        </w:rPr>
      </w:pPr>
    </w:p>
    <w:p w14:paraId="660C5074" w14:textId="77777777" w:rsidR="00E71287" w:rsidRDefault="00E71287">
      <w:pPr>
        <w:rPr>
          <w:rFonts w:cs="Kalimati" w:hint="cs"/>
        </w:rPr>
      </w:pPr>
    </w:p>
    <w:p w14:paraId="165B636B" w14:textId="77777777" w:rsidR="00BA4AB5" w:rsidRPr="007072D1" w:rsidRDefault="00BA4AB5" w:rsidP="00BA4AB5">
      <w:pPr>
        <w:pStyle w:val="NoSpacing"/>
        <w:jc w:val="center"/>
        <w:rPr>
          <w:rFonts w:cs="Kalimati"/>
          <w:b/>
          <w:bCs/>
          <w:sz w:val="28"/>
          <w:szCs w:val="26"/>
        </w:rPr>
      </w:pPr>
      <w:r w:rsidRPr="007072D1">
        <w:rPr>
          <w:rFonts w:cs="Kalimati"/>
          <w:b/>
          <w:bCs/>
          <w:sz w:val="28"/>
          <w:szCs w:val="26"/>
          <w:cs/>
        </w:rPr>
        <w:lastRenderedPageBreak/>
        <w:t>अनुसूची ४</w:t>
      </w:r>
    </w:p>
    <w:p w14:paraId="4B01BC7D" w14:textId="77777777" w:rsidR="00BA4AB5" w:rsidRDefault="00BA4AB5" w:rsidP="00BA4AB5">
      <w:pPr>
        <w:pStyle w:val="NoSpacing"/>
        <w:jc w:val="center"/>
        <w:rPr>
          <w:rFonts w:cs="Kalimati"/>
          <w:b/>
          <w:bCs/>
          <w:sz w:val="28"/>
          <w:szCs w:val="26"/>
        </w:rPr>
      </w:pPr>
      <w:r w:rsidRPr="007072D1">
        <w:rPr>
          <w:rFonts w:cs="Kalimati"/>
          <w:b/>
          <w:bCs/>
          <w:sz w:val="28"/>
          <w:szCs w:val="26"/>
        </w:rPr>
        <w:t>(</w:t>
      </w:r>
      <w:r w:rsidRPr="007072D1">
        <w:rPr>
          <w:rFonts w:cs="Kalimati"/>
          <w:b/>
          <w:bCs/>
          <w:sz w:val="28"/>
          <w:szCs w:val="26"/>
          <w:cs/>
        </w:rPr>
        <w:t>दफाको उपदफा (१) सँग सम्बन्धित)</w:t>
      </w:r>
    </w:p>
    <w:p w14:paraId="1CA8DF3B" w14:textId="77777777" w:rsidR="00BA4AB5" w:rsidRPr="007072D1" w:rsidRDefault="00BA4AB5" w:rsidP="00BA4AB5">
      <w:pPr>
        <w:pStyle w:val="NoSpacing"/>
        <w:jc w:val="center"/>
        <w:rPr>
          <w:rFonts w:cs="Kalimati"/>
          <w:b/>
          <w:bCs/>
          <w:sz w:val="28"/>
          <w:szCs w:val="26"/>
        </w:rPr>
      </w:pPr>
      <w:r w:rsidRPr="00772875">
        <w:rPr>
          <w:rFonts w:cs="Kalimati"/>
          <w:b/>
          <w:bCs/>
          <w:sz w:val="28"/>
          <w:szCs w:val="26"/>
          <w:cs/>
        </w:rPr>
        <w:t>सामाजिक विकास कार्यालय</w:t>
      </w:r>
      <w:r w:rsidRPr="00772875">
        <w:rPr>
          <w:rFonts w:cs="Kalimati"/>
          <w:b/>
          <w:bCs/>
          <w:sz w:val="28"/>
          <w:szCs w:val="26"/>
        </w:rPr>
        <w:t xml:space="preserve"> </w:t>
      </w:r>
      <w:r w:rsidRPr="00772875">
        <w:rPr>
          <w:rFonts w:cs="Kalimati" w:hint="cs"/>
          <w:b/>
          <w:bCs/>
          <w:sz w:val="28"/>
          <w:szCs w:val="26"/>
          <w:cs/>
        </w:rPr>
        <w:t>धादिङ गजुरी</w:t>
      </w:r>
      <w:r>
        <w:rPr>
          <w:rFonts w:cs="Kalimati" w:hint="cs"/>
          <w:b/>
          <w:bCs/>
          <w:sz w:val="28"/>
          <w:szCs w:val="26"/>
          <w:cs/>
        </w:rPr>
        <w:t>, धादिङ र विद्यालय व्यवस्थापन सुधार तथा गुणस्तर अभिवृद्धि कार्यक्रम कार्यान्वयन गर्ने माध्यामिक विद्यालय वीच भएको सम्झौता पत्र</w:t>
      </w:r>
    </w:p>
    <w:p w14:paraId="1588896B" w14:textId="77777777" w:rsidR="00BA4AB5" w:rsidRPr="00A35CF2" w:rsidRDefault="00BA4AB5" w:rsidP="00BA4AB5">
      <w:pPr>
        <w:pStyle w:val="NoSpacing"/>
        <w:ind w:firstLine="720"/>
        <w:jc w:val="both"/>
        <w:rPr>
          <w:rFonts w:cs="Kalimati"/>
        </w:rPr>
      </w:pPr>
      <w:r w:rsidRPr="00A35CF2">
        <w:rPr>
          <w:rFonts w:cs="Kalimati"/>
          <w:cs/>
        </w:rPr>
        <w:t>सामाजिक विकास कार्यालय</w:t>
      </w:r>
      <w:r>
        <w:rPr>
          <w:rFonts w:cs="Kalimati"/>
        </w:rPr>
        <w:t xml:space="preserve"> </w:t>
      </w:r>
      <w:r>
        <w:rPr>
          <w:rFonts w:cs="Kalimati" w:hint="cs"/>
          <w:cs/>
        </w:rPr>
        <w:t>धादिङ गजुरी</w:t>
      </w:r>
      <w:r w:rsidRPr="00A35CF2">
        <w:rPr>
          <w:rFonts w:cs="Kalimati"/>
          <w:cs/>
        </w:rPr>
        <w:t>मा (जसलाई प्रथम पक्ष भनिएको छ) र जिल्ला</w:t>
      </w:r>
      <w:r>
        <w:rPr>
          <w:rFonts w:cs="Kalimati" w:hint="cs"/>
          <w:cs/>
        </w:rPr>
        <w:t>......................वडा नं.........मा</w:t>
      </w:r>
      <w:r w:rsidRPr="00A35CF2">
        <w:rPr>
          <w:rFonts w:cs="Kalimati"/>
          <w:cs/>
        </w:rPr>
        <w:t xml:space="preserve"> सञ्चालित </w:t>
      </w:r>
      <w:r>
        <w:rPr>
          <w:rFonts w:cs="Kalimati" w:hint="cs"/>
          <w:cs/>
        </w:rPr>
        <w:t>श्री ............................................</w:t>
      </w:r>
      <w:r w:rsidRPr="00A35CF2">
        <w:rPr>
          <w:rFonts w:cs="Kalimati"/>
          <w:cs/>
        </w:rPr>
        <w:t>(जसलाई द्वितीय पक्ष भनिएको छ) बिच विद्यालय व्यवस्थापन सुधार तथा गुणस्तर अभिवृद्धि कार्यक्रम सञ्चालनका लागि तपसिलका सर्तहरू पालना गर्नेगरी यो सम्झौता गरिदियौ</w:t>
      </w:r>
      <w:r w:rsidRPr="00A35CF2">
        <w:rPr>
          <w:rFonts w:cs="Kalimati"/>
        </w:rPr>
        <w:t xml:space="preserve">, </w:t>
      </w:r>
      <w:r w:rsidRPr="00A35CF2">
        <w:rPr>
          <w:rFonts w:cs="Kalimati"/>
          <w:cs/>
        </w:rPr>
        <w:t>लियौं।</w:t>
      </w:r>
    </w:p>
    <w:p w14:paraId="320C7D14" w14:textId="77777777" w:rsidR="00BA4AB5" w:rsidRPr="00710C70" w:rsidRDefault="00BA4AB5" w:rsidP="00BA4AB5">
      <w:pPr>
        <w:pStyle w:val="NoSpacing"/>
        <w:numPr>
          <w:ilvl w:val="0"/>
          <w:numId w:val="12"/>
        </w:numPr>
        <w:ind w:left="360"/>
        <w:jc w:val="both"/>
        <w:rPr>
          <w:rFonts w:cs="Kalimati"/>
          <w:b/>
          <w:bCs/>
          <w:u w:val="single"/>
        </w:rPr>
      </w:pPr>
      <w:r w:rsidRPr="00710C70">
        <w:rPr>
          <w:rFonts w:cs="Kalimati"/>
          <w:b/>
          <w:bCs/>
          <w:u w:val="single"/>
          <w:cs/>
        </w:rPr>
        <w:t>प्रथम पक्षले पालन गर्नुपर्ने सर्तहरुः-</w:t>
      </w:r>
    </w:p>
    <w:p w14:paraId="24272C61" w14:textId="5E255FA6" w:rsidR="00BA4AB5" w:rsidRDefault="00BA4AB5" w:rsidP="00BA4AB5">
      <w:pPr>
        <w:pStyle w:val="NoSpacing"/>
        <w:numPr>
          <w:ilvl w:val="0"/>
          <w:numId w:val="13"/>
        </w:numPr>
        <w:jc w:val="both"/>
        <w:rPr>
          <w:rFonts w:cs="Kalimati"/>
        </w:rPr>
      </w:pPr>
      <w:r w:rsidRPr="00A35CF2">
        <w:rPr>
          <w:rFonts w:cs="Kalimati"/>
          <w:cs/>
        </w:rPr>
        <w:t xml:space="preserve">विद्यालयलाई प्रस्तावअनुसारको कार्यक्रमको शैक्षिक कार्यक्रम व्यवस्थापनका </w:t>
      </w:r>
      <w:r w:rsidR="00A57E81">
        <w:rPr>
          <w:rFonts w:cs="Kalimati"/>
          <w:cs/>
        </w:rPr>
        <w:t>लागि</w:t>
      </w:r>
      <w:r w:rsidRPr="00A35CF2">
        <w:rPr>
          <w:rFonts w:cs="Kalimati"/>
          <w:cs/>
        </w:rPr>
        <w:t xml:space="preserve"> </w:t>
      </w:r>
      <w:r w:rsidRPr="0073296B">
        <w:rPr>
          <w:rFonts w:cs="Kalimati"/>
          <w:b/>
          <w:bCs/>
          <w:cs/>
        </w:rPr>
        <w:t>आधारभूत</w:t>
      </w:r>
      <w:r w:rsidRPr="00A35CF2">
        <w:rPr>
          <w:rFonts w:cs="Kalimati"/>
          <w:cs/>
        </w:rPr>
        <w:t xml:space="preserve"> तहको लागि अधिकतम रु ६ लाख मात्र विद्यालयको खातामा तोकिए अनुसार किस्तामा अनुदान दिइनेछ।</w:t>
      </w:r>
    </w:p>
    <w:p w14:paraId="0DDE3CFD" w14:textId="77777777" w:rsidR="00BA4AB5" w:rsidRDefault="00BA4AB5" w:rsidP="00BA4AB5">
      <w:pPr>
        <w:pStyle w:val="NoSpacing"/>
        <w:numPr>
          <w:ilvl w:val="0"/>
          <w:numId w:val="13"/>
        </w:numPr>
        <w:jc w:val="both"/>
        <w:rPr>
          <w:rFonts w:cs="Kalimati"/>
        </w:rPr>
      </w:pPr>
      <w:r w:rsidRPr="00BA74B5">
        <w:rPr>
          <w:rFonts w:cs="Kalimati"/>
          <w:cs/>
        </w:rPr>
        <w:t>विद्यालयलाई कार्यक्रम सञ्चालनका लागि सम्झौता भए पश्चात पहिलो किस्तामा ५० प्रतिशतले हुन आउने रकम विद्यालयको खातामा अनुदान निकासा दिइनेछ बाँकी ५० प्रतिशतसम्मको रकम बिल भरपाइ बमोजिम कार्य सम्पन्न गरेपछि विद्यालयको खातामा अनुदान रकम निकासा गरिनेछ।</w:t>
      </w:r>
    </w:p>
    <w:p w14:paraId="21D66EC8" w14:textId="78EAB029" w:rsidR="00BA4AB5" w:rsidRDefault="00BA4AB5" w:rsidP="00BA4AB5">
      <w:pPr>
        <w:pStyle w:val="NoSpacing"/>
        <w:numPr>
          <w:ilvl w:val="0"/>
          <w:numId w:val="13"/>
        </w:numPr>
        <w:jc w:val="both"/>
        <w:rPr>
          <w:rFonts w:cs="Kalimati"/>
        </w:rPr>
      </w:pPr>
      <w:r w:rsidRPr="00BA74B5">
        <w:rPr>
          <w:rFonts w:cs="Kalimati"/>
          <w:cs/>
        </w:rPr>
        <w:t>तोकिएको समयभित्र कार्य सम्पन्न नगरेमा वा कार्य अधुरो गरेको पाइएमा प्रथम पक्ष अन्तिम किस्ता रकम निकासा दिन बाध्य हुनेछैन र सम्पन्न नगरेमा वा कार्य अधुरो गरेको पाइएमा प्रथम पक्षले दोस्रो पक्षलाई प्रथम क</w:t>
      </w:r>
      <w:r w:rsidR="00A57E81">
        <w:rPr>
          <w:rFonts w:cs="Kalimati"/>
          <w:cs/>
        </w:rPr>
        <w:t>िस्ता वापतको दिएको निकासा रकम ब</w:t>
      </w:r>
      <w:r w:rsidR="00A57E81">
        <w:rPr>
          <w:rFonts w:cs="Kalimati" w:hint="cs"/>
          <w:cs/>
        </w:rPr>
        <w:t>ाँ</w:t>
      </w:r>
      <w:r w:rsidRPr="00BA74B5">
        <w:rPr>
          <w:rFonts w:cs="Kalimati"/>
          <w:cs/>
        </w:rPr>
        <w:t>की सरह असुल उपर गरिनेछ।</w:t>
      </w:r>
    </w:p>
    <w:p w14:paraId="3A64C353" w14:textId="77777777" w:rsidR="00BA4AB5" w:rsidRDefault="00BA4AB5" w:rsidP="00BA4AB5">
      <w:pPr>
        <w:pStyle w:val="NoSpacing"/>
        <w:numPr>
          <w:ilvl w:val="0"/>
          <w:numId w:val="13"/>
        </w:numPr>
        <w:jc w:val="both"/>
        <w:rPr>
          <w:rFonts w:cs="Kalimati"/>
        </w:rPr>
      </w:pPr>
      <w:r w:rsidRPr="00BA74B5">
        <w:rPr>
          <w:rFonts w:cs="Kalimati"/>
          <w:cs/>
        </w:rPr>
        <w:t>विद्यालयले तोकिएको सर्तअनुसारको प्रकृया पुरा गरी कागजात पेस गरेपछि प्रथम पक्षले अन्तिम किस्ता अनुदान रकम निकासा दिनेछ ।</w:t>
      </w:r>
    </w:p>
    <w:p w14:paraId="46A62ABB" w14:textId="77777777" w:rsidR="00BA4AB5" w:rsidRPr="00BA74B5" w:rsidRDefault="00BA4AB5" w:rsidP="00BA4AB5">
      <w:pPr>
        <w:pStyle w:val="NoSpacing"/>
        <w:numPr>
          <w:ilvl w:val="0"/>
          <w:numId w:val="13"/>
        </w:numPr>
        <w:jc w:val="both"/>
        <w:rPr>
          <w:rFonts w:cs="Kalimati"/>
        </w:rPr>
      </w:pPr>
      <w:r w:rsidRPr="00BA74B5">
        <w:rPr>
          <w:rFonts w:cs="Kalimati"/>
          <w:cs/>
        </w:rPr>
        <w:t>सम्झौता विपरित कार्य गरेको पाइएमा प्रथम पक्षले जुनसुकै समयमा पनि यो सम्झौता रद्द गरी दिइएको अनुदान रकम असुलउपर गरिनेछ ।</w:t>
      </w:r>
    </w:p>
    <w:p w14:paraId="6FC23121" w14:textId="77777777" w:rsidR="00BA4AB5" w:rsidRPr="00710C70" w:rsidRDefault="00BA4AB5" w:rsidP="00BA4AB5">
      <w:pPr>
        <w:pStyle w:val="NoSpacing"/>
        <w:numPr>
          <w:ilvl w:val="0"/>
          <w:numId w:val="12"/>
        </w:numPr>
        <w:ind w:left="360"/>
        <w:jc w:val="both"/>
        <w:rPr>
          <w:rFonts w:cs="Kalimati"/>
          <w:b/>
          <w:bCs/>
          <w:u w:val="single"/>
        </w:rPr>
      </w:pPr>
      <w:r w:rsidRPr="00710C70">
        <w:rPr>
          <w:rFonts w:cs="Kalimati"/>
          <w:b/>
          <w:bCs/>
          <w:u w:val="single"/>
          <w:cs/>
        </w:rPr>
        <w:t>दोस्रो पक्षले पालना गर्नुपर्ने सर्तहरू</w:t>
      </w:r>
      <w:r w:rsidRPr="00710C70">
        <w:rPr>
          <w:rFonts w:cs="Kalimati" w:hint="cs"/>
          <w:b/>
          <w:bCs/>
          <w:u w:val="single"/>
          <w:cs/>
        </w:rPr>
        <w:t>:</w:t>
      </w:r>
    </w:p>
    <w:p w14:paraId="07E3C018" w14:textId="77777777" w:rsidR="00BA4AB5" w:rsidRPr="00A35CF2" w:rsidRDefault="00BA4AB5" w:rsidP="00BA4AB5">
      <w:pPr>
        <w:pStyle w:val="NoSpacing"/>
        <w:numPr>
          <w:ilvl w:val="0"/>
          <w:numId w:val="14"/>
        </w:numPr>
        <w:jc w:val="both"/>
        <w:rPr>
          <w:rFonts w:cs="Kalimati"/>
        </w:rPr>
      </w:pPr>
      <w:r w:rsidRPr="00A35CF2">
        <w:rPr>
          <w:rFonts w:cs="Kalimati"/>
          <w:cs/>
        </w:rPr>
        <w:t>दोस्रो पक्षले २०८२ जेष्ठमसान्त भित्र कार्य सम्पन्न गरिसक्नु पर्नेछ।</w:t>
      </w:r>
    </w:p>
    <w:p w14:paraId="474D0AFF" w14:textId="77777777" w:rsidR="00BA4AB5" w:rsidRPr="00A35CF2" w:rsidRDefault="00BA4AB5" w:rsidP="00BA4AB5">
      <w:pPr>
        <w:pStyle w:val="NoSpacing"/>
        <w:numPr>
          <w:ilvl w:val="0"/>
          <w:numId w:val="14"/>
        </w:numPr>
        <w:jc w:val="both"/>
        <w:rPr>
          <w:rFonts w:cs="Kalimati"/>
        </w:rPr>
      </w:pPr>
      <w:r w:rsidRPr="00A35CF2">
        <w:rPr>
          <w:rFonts w:cs="Kalimati"/>
          <w:cs/>
        </w:rPr>
        <w:t>विद्यालयले आफ्नो आवश्यकताका आधारमा क्षेत्र वा क्रियाकलाप छनोट गर्दा कम्प्युटर खरिद</w:t>
      </w:r>
      <w:r w:rsidRPr="00A35CF2">
        <w:rPr>
          <w:rFonts w:cs="Kalimati"/>
        </w:rPr>
        <w:t xml:space="preserve">, </w:t>
      </w:r>
      <w:r w:rsidRPr="00A35CF2">
        <w:rPr>
          <w:rFonts w:cs="Kalimati"/>
          <w:cs/>
        </w:rPr>
        <w:t>शिक्षक तथा कर्मचारीको तलब भत्ता</w:t>
      </w:r>
      <w:r w:rsidRPr="00A35CF2">
        <w:rPr>
          <w:rFonts w:cs="Kalimati"/>
        </w:rPr>
        <w:t xml:space="preserve">, </w:t>
      </w:r>
      <w:r w:rsidRPr="00A35CF2">
        <w:rPr>
          <w:rFonts w:cs="Kalimati"/>
          <w:cs/>
        </w:rPr>
        <w:t>शिक्षक तालिम</w:t>
      </w:r>
      <w:r w:rsidRPr="00A35CF2">
        <w:rPr>
          <w:rFonts w:cs="Kalimati"/>
        </w:rPr>
        <w:t xml:space="preserve">, </w:t>
      </w:r>
      <w:r w:rsidRPr="00A35CF2">
        <w:rPr>
          <w:rFonts w:cs="Kalimati"/>
          <w:cs/>
        </w:rPr>
        <w:t>अभिभावक भेला तथा सचेतना कार्यक्रम</w:t>
      </w:r>
      <w:r w:rsidRPr="00A35CF2">
        <w:rPr>
          <w:rFonts w:cs="Kalimati"/>
        </w:rPr>
        <w:t xml:space="preserve">, </w:t>
      </w:r>
      <w:r w:rsidRPr="00A35CF2">
        <w:rPr>
          <w:rFonts w:cs="Kalimati"/>
          <w:cs/>
        </w:rPr>
        <w:t>वार्षिक उत्सव</w:t>
      </w:r>
      <w:r w:rsidRPr="00A35CF2">
        <w:rPr>
          <w:rFonts w:cs="Kalimati"/>
        </w:rPr>
        <w:t xml:space="preserve">, </w:t>
      </w:r>
      <w:r w:rsidRPr="00A35CF2">
        <w:rPr>
          <w:rFonts w:cs="Kalimati"/>
          <w:cs/>
        </w:rPr>
        <w:t>शैक्षिक भ्रमण</w:t>
      </w:r>
      <w:r w:rsidRPr="00A35CF2">
        <w:rPr>
          <w:rFonts w:cs="Kalimati"/>
        </w:rPr>
        <w:t xml:space="preserve">, </w:t>
      </w:r>
      <w:r w:rsidRPr="00A35CF2">
        <w:rPr>
          <w:rFonts w:cs="Kalimati"/>
          <w:cs/>
        </w:rPr>
        <w:t>भित्ते लेखन</w:t>
      </w:r>
      <w:r w:rsidRPr="00A35CF2">
        <w:rPr>
          <w:rFonts w:cs="Kalimati"/>
        </w:rPr>
        <w:t xml:space="preserve">, </w:t>
      </w:r>
      <w:r w:rsidRPr="00A35CF2">
        <w:rPr>
          <w:rFonts w:cs="Kalimati"/>
          <w:cs/>
        </w:rPr>
        <w:t>जग्गा खरिद</w:t>
      </w:r>
      <w:r w:rsidRPr="00A35CF2">
        <w:rPr>
          <w:rFonts w:cs="Kalimati"/>
        </w:rPr>
        <w:t xml:space="preserve">, </w:t>
      </w:r>
      <w:r w:rsidRPr="00A35CF2">
        <w:rPr>
          <w:rFonts w:cs="Kalimati"/>
          <w:cs/>
        </w:rPr>
        <w:t>भवन तथा कक्षाकोठा लगायत भौतिक संरचना निर्माण तथा मर्मत बाहेक प्रस्तावनामा पेस भएका कार्यमा यो अनुदान खर्च गर्नुपर्नेछ।</w:t>
      </w:r>
    </w:p>
    <w:p w14:paraId="71ABADE7" w14:textId="77777777" w:rsidR="00BA4AB5" w:rsidRDefault="00BA4AB5" w:rsidP="00BA4AB5">
      <w:pPr>
        <w:pStyle w:val="NoSpacing"/>
        <w:numPr>
          <w:ilvl w:val="0"/>
          <w:numId w:val="14"/>
        </w:numPr>
        <w:jc w:val="both"/>
        <w:rPr>
          <w:rFonts w:cs="Kalimati"/>
        </w:rPr>
      </w:pPr>
      <w:r w:rsidRPr="00A35CF2">
        <w:rPr>
          <w:rFonts w:cs="Kalimati"/>
          <w:cs/>
        </w:rPr>
        <w:t>विद्यालयले विद्यालय व्यवस्थापन सुधार तथा गुणस्तर अभिवृद्धि कार्यक्रमका लागि स्थानीय तह र सामाजिक विकास कार्यालयसँग समन्वय गरी सम्झौता भएको सात दिनभित्र कार्य प्रारम्भ गर्नुपर्नेछ।</w:t>
      </w:r>
    </w:p>
    <w:p w14:paraId="623B6BE1" w14:textId="77777777" w:rsidR="00BA4AB5" w:rsidRDefault="00BA4AB5" w:rsidP="00BA4AB5">
      <w:pPr>
        <w:pStyle w:val="NoSpacing"/>
        <w:numPr>
          <w:ilvl w:val="0"/>
          <w:numId w:val="14"/>
        </w:numPr>
        <w:jc w:val="both"/>
        <w:rPr>
          <w:rFonts w:cs="Kalimati"/>
        </w:rPr>
      </w:pPr>
      <w:r w:rsidRPr="00F67D1D">
        <w:rPr>
          <w:rFonts w:cs="Kalimati"/>
          <w:cs/>
        </w:rPr>
        <w:t>प्रस्तावमा पेस गरिएअनुसारका कार्यक्रमहरू कार्ययोजनाअनुसार विद्यालयले कार्यान्वयन गर्नुपर्नेछ। यस कार्यक्रमको कार्यान्वयनको नेतृत्व विद्यालय व्यवस्थापन समितिले गरी कार्यक्रममा शिक्षकको सक्रिय सहभागिता सुनिश्चित गर्नुपर्दछ ।</w:t>
      </w:r>
    </w:p>
    <w:p w14:paraId="1CA68569" w14:textId="77777777" w:rsidR="00BA4AB5" w:rsidRDefault="00BA4AB5" w:rsidP="00BA4AB5">
      <w:pPr>
        <w:pStyle w:val="NoSpacing"/>
        <w:numPr>
          <w:ilvl w:val="0"/>
          <w:numId w:val="14"/>
        </w:numPr>
        <w:jc w:val="both"/>
        <w:rPr>
          <w:rFonts w:cs="Kalimati"/>
        </w:rPr>
      </w:pPr>
      <w:r w:rsidRPr="00F67D1D">
        <w:rPr>
          <w:rFonts w:cs="Kalimati"/>
          <w:cs/>
        </w:rPr>
        <w:t>कार्यक्रम कार्यान्वयन गर्दा शैक्षिक उपलन्धि सुधारभा केन्द्रित हुनुपर्नेछ । कार्यक्रम सञ्चालनका लागि विद्यालयले कार्यक्रमको स्वरूपअनुसार टिम बनाउने वा निश्चित जिम्मेवारी तोक्नुपर्दछ । विद्यालयले कार्यक्रम सशालन गर्दा सम्बन्धित स्थानीय तहसँग समन्वय गर्नुपर्नेछ ।</w:t>
      </w:r>
    </w:p>
    <w:p w14:paraId="3B58CB7C" w14:textId="77777777" w:rsidR="00BA4AB5" w:rsidRDefault="00BA4AB5" w:rsidP="00BA4AB5">
      <w:pPr>
        <w:pStyle w:val="NoSpacing"/>
        <w:numPr>
          <w:ilvl w:val="0"/>
          <w:numId w:val="14"/>
        </w:numPr>
        <w:jc w:val="both"/>
        <w:rPr>
          <w:rFonts w:cs="Kalimati"/>
        </w:rPr>
      </w:pPr>
      <w:r w:rsidRPr="00F67D1D">
        <w:rPr>
          <w:rFonts w:cs="Kalimati"/>
          <w:cs/>
        </w:rPr>
        <w:t>गुणस्तरीय रूपमा कार्यक्रम सम्पन्न गर्ने जिम्मेवारी विद्यालय व्यवस्थापन समिति र प्र.अ.को हुनेछ ।</w:t>
      </w:r>
    </w:p>
    <w:p w14:paraId="588332AE" w14:textId="77777777" w:rsidR="00BA4AB5" w:rsidRDefault="00BA4AB5" w:rsidP="00BA4AB5">
      <w:pPr>
        <w:pStyle w:val="NoSpacing"/>
        <w:numPr>
          <w:ilvl w:val="0"/>
          <w:numId w:val="14"/>
        </w:numPr>
        <w:jc w:val="both"/>
        <w:rPr>
          <w:rFonts w:cs="Kalimati"/>
        </w:rPr>
      </w:pPr>
      <w:r w:rsidRPr="00F67D1D">
        <w:rPr>
          <w:rFonts w:cs="Kalimati"/>
          <w:cs/>
        </w:rPr>
        <w:t xml:space="preserve">विद्यालय व्यवस्थापन सुधार तथा गुणस्तर अभिवृद्धि कार्यक्रम सञ्चालनका लागि विद्यालयले लागत अनुमान तथा </w:t>
      </w:r>
      <w:r w:rsidRPr="00F67D1D">
        <w:rPr>
          <w:rFonts w:cs="Kalimati"/>
        </w:rPr>
        <w:t>Specification (</w:t>
      </w:r>
      <w:r w:rsidRPr="00F67D1D">
        <w:rPr>
          <w:rFonts w:cs="Kalimati"/>
          <w:cs/>
        </w:rPr>
        <w:t>आवश्यकता अनुसार सम्बन्धित स्थानीय तहमा कार्यरत प्राविधिकहरूबाट) तथा अन्य आवश्यक कागजात विद्यालय व्यवस्थापन समितिबाट अनुमोदन गराई प्रधानाध्यापकबाट स्वीकृत गरी अगाडि बढाउनु पर्नेछ</w:t>
      </w:r>
      <w:r>
        <w:rPr>
          <w:rFonts w:cs="Kalimati" w:hint="cs"/>
          <w:cs/>
        </w:rPr>
        <w:t xml:space="preserve"> ।</w:t>
      </w:r>
    </w:p>
    <w:p w14:paraId="3C3C26DC" w14:textId="5043CE02" w:rsidR="00BA4AB5" w:rsidRDefault="00BA4AB5" w:rsidP="00BA4AB5">
      <w:pPr>
        <w:pStyle w:val="NoSpacing"/>
        <w:numPr>
          <w:ilvl w:val="0"/>
          <w:numId w:val="14"/>
        </w:numPr>
        <w:jc w:val="both"/>
        <w:rPr>
          <w:rFonts w:cs="Kalimati"/>
        </w:rPr>
      </w:pPr>
      <w:r w:rsidRPr="00F67D1D">
        <w:rPr>
          <w:rFonts w:cs="Kalimati"/>
          <w:cs/>
        </w:rPr>
        <w:t>विद्यालयले स्थानीय तहले खटाएको प्रतिनिधि संयोजक र विव्यसको प</w:t>
      </w:r>
      <w:r w:rsidR="00593758">
        <w:rPr>
          <w:rFonts w:cs="Kalimati"/>
          <w:cs/>
        </w:rPr>
        <w:t>्रतिनिधि तथा शिक्षक अभिभावक स</w:t>
      </w:r>
      <w:r w:rsidR="00593758">
        <w:rPr>
          <w:rFonts w:cs="Kalimati" w:hint="cs"/>
          <w:cs/>
        </w:rPr>
        <w:t>ंघ</w:t>
      </w:r>
      <w:r w:rsidRPr="00F67D1D">
        <w:rPr>
          <w:rFonts w:cs="Kalimati"/>
          <w:cs/>
        </w:rPr>
        <w:t>को प्रतिनिधि सदस्य रहने गरी एक समिति गठन गर्नुपर्नेछ । यस समितिले अनुगमन योजना बनाई नियमित रूपमा पृष्ठपोषण दिने र कार्यसम्पन्न प्रतिवेदन प्रथम पक्ष समक्ष पेस गर्नुपर्नेछ ।</w:t>
      </w:r>
    </w:p>
    <w:p w14:paraId="6AABA41B" w14:textId="77777777" w:rsidR="00BA4AB5" w:rsidRDefault="00BA4AB5" w:rsidP="00BA4AB5">
      <w:pPr>
        <w:pStyle w:val="NoSpacing"/>
        <w:numPr>
          <w:ilvl w:val="0"/>
          <w:numId w:val="14"/>
        </w:numPr>
        <w:jc w:val="both"/>
        <w:rPr>
          <w:rFonts w:cs="Kalimati"/>
        </w:rPr>
      </w:pPr>
      <w:r w:rsidRPr="00557C22">
        <w:rPr>
          <w:rFonts w:cs="Kalimati"/>
          <w:cs/>
        </w:rPr>
        <w:t>विद्यालयले कार्यक्रम सञ्चालन पूर्वको अवस्था र कार्यक्रम सम्पन्न भए पश्चातको अवस्थाको विश्लेषण गरी कार्यक्रमको प्रभावकारिताको मूल्याङ्कन गरी प्रतिवेदन प्रथम पक्ष समक्ष पेस गर्नुपर्नेछ ।</w:t>
      </w:r>
    </w:p>
    <w:p w14:paraId="55C38603" w14:textId="77777777" w:rsidR="00BA4AB5" w:rsidRDefault="00BA4AB5" w:rsidP="00BA4AB5">
      <w:pPr>
        <w:pStyle w:val="NoSpacing"/>
        <w:numPr>
          <w:ilvl w:val="0"/>
          <w:numId w:val="14"/>
        </w:numPr>
        <w:jc w:val="both"/>
        <w:rPr>
          <w:rFonts w:cs="Kalimati"/>
        </w:rPr>
      </w:pPr>
      <w:r w:rsidRPr="00557C22">
        <w:rPr>
          <w:rFonts w:cs="Kalimati"/>
          <w:cs/>
        </w:rPr>
        <w:lastRenderedPageBreak/>
        <w:t>नेपाल सरकार तथा प्रदेश सरकारबाट जारी भएका सार्वजानिक निर्माण तथा खरिद सम्बन्धी प्रचलित ऐन नियम (संशोधनसहितको सार्वजनिक खरिद ऐन</w:t>
      </w:r>
      <w:r w:rsidRPr="00557C22">
        <w:rPr>
          <w:rFonts w:cs="Kalimati"/>
        </w:rPr>
        <w:t xml:space="preserve">, </w:t>
      </w:r>
      <w:r w:rsidRPr="00557C22">
        <w:rPr>
          <w:rFonts w:cs="Kalimati"/>
          <w:cs/>
        </w:rPr>
        <w:t>२०६३ तथा सार्वजनिक खरिद नियमावली</w:t>
      </w:r>
      <w:r w:rsidRPr="00557C22">
        <w:rPr>
          <w:rFonts w:cs="Kalimati"/>
        </w:rPr>
        <w:t xml:space="preserve">, </w:t>
      </w:r>
      <w:r w:rsidRPr="00557C22">
        <w:rPr>
          <w:rFonts w:cs="Kalimati"/>
          <w:cs/>
        </w:rPr>
        <w:t>२०६४) तथा कार्यविधिअनुसार गर्नु गराउनुपर्नेछ।</w:t>
      </w:r>
    </w:p>
    <w:p w14:paraId="48F8F1A3" w14:textId="77777777" w:rsidR="00BA4AB5" w:rsidRDefault="00BA4AB5" w:rsidP="00BA4AB5">
      <w:pPr>
        <w:pStyle w:val="NoSpacing"/>
        <w:numPr>
          <w:ilvl w:val="0"/>
          <w:numId w:val="14"/>
        </w:numPr>
        <w:jc w:val="both"/>
        <w:rPr>
          <w:rFonts w:cs="Kalimati"/>
        </w:rPr>
      </w:pPr>
      <w:r w:rsidRPr="00557C22">
        <w:rPr>
          <w:rFonts w:cs="Kalimati"/>
          <w:cs/>
        </w:rPr>
        <w:t>कार्य सम्पन्न भइसकेपछि सो सम्बन्धी सामग्रीको जिन्सी दाखिला गर्ने</w:t>
      </w:r>
      <w:r w:rsidRPr="00557C22">
        <w:rPr>
          <w:rFonts w:cs="Kalimati"/>
        </w:rPr>
        <w:t xml:space="preserve">, </w:t>
      </w:r>
      <w:r w:rsidRPr="00557C22">
        <w:rPr>
          <w:rFonts w:cs="Kalimati"/>
          <w:cs/>
        </w:rPr>
        <w:t>सामग्रीको उपयोग तथा सोको रेखदेख र उचित मर्मत सम्भार गर्ने कार्य स्वतः विद्यालयको नै हुनेछ।</w:t>
      </w:r>
    </w:p>
    <w:p w14:paraId="115ADE2C" w14:textId="77777777" w:rsidR="00BA4AB5" w:rsidRPr="00710C70" w:rsidRDefault="00BA4AB5" w:rsidP="00BA4AB5">
      <w:pPr>
        <w:pStyle w:val="NoSpacing"/>
        <w:numPr>
          <w:ilvl w:val="0"/>
          <w:numId w:val="14"/>
        </w:numPr>
        <w:jc w:val="both"/>
        <w:rPr>
          <w:rFonts w:cs="Kalimati"/>
          <w:b/>
          <w:bCs/>
          <w:u w:val="single"/>
        </w:rPr>
      </w:pPr>
      <w:r w:rsidRPr="00710C70">
        <w:rPr>
          <w:rFonts w:cs="Kalimati"/>
          <w:b/>
          <w:bCs/>
          <w:u w:val="single"/>
          <w:cs/>
        </w:rPr>
        <w:t>दोस्रो किस्ता माग गर्दा निम्न कागजातहरू पेस गर्नुपर्नेछः-</w:t>
      </w:r>
    </w:p>
    <w:p w14:paraId="6609FD4C" w14:textId="77777777" w:rsidR="00BA4AB5" w:rsidRDefault="00BA4AB5" w:rsidP="00BA4AB5">
      <w:pPr>
        <w:pStyle w:val="NoSpacing"/>
        <w:numPr>
          <w:ilvl w:val="0"/>
          <w:numId w:val="15"/>
        </w:numPr>
        <w:jc w:val="both"/>
        <w:rPr>
          <w:rFonts w:cs="Kalimati"/>
        </w:rPr>
      </w:pPr>
      <w:r w:rsidRPr="00557C22">
        <w:rPr>
          <w:rFonts w:cs="Kalimati"/>
          <w:cs/>
        </w:rPr>
        <w:t>स्वीकृत खरिद लागत अनुमान</w:t>
      </w:r>
      <w:r w:rsidRPr="00557C22">
        <w:rPr>
          <w:rFonts w:cs="Kalimati"/>
        </w:rPr>
        <w:t xml:space="preserve">, </w:t>
      </w:r>
      <w:r w:rsidRPr="00557C22">
        <w:rPr>
          <w:rFonts w:cs="Kalimati"/>
          <w:cs/>
        </w:rPr>
        <w:t>स्पेसिफिकेसन अथवा मूल्य सूचीअनुसारको कार्य सम्पन्न भई शिक्षकहरूको स्टाफ बैठकले विद्यालय व्यवस्थापन सुधार तथा गुणस्तर अभिवृद्धि कार्यक्रम सम्पन्न भएको भनी निर्णय गरेको निर्णय प्रतिलिपि र स्थानीय तहले कार्य सम्पन्न भएकोले भुक्तानीका लागि सिफारिस गरेको पत्र ।</w:t>
      </w:r>
    </w:p>
    <w:p w14:paraId="2847391B" w14:textId="77777777" w:rsidR="00BA4AB5" w:rsidRDefault="00BA4AB5" w:rsidP="00BA4AB5">
      <w:pPr>
        <w:pStyle w:val="NoSpacing"/>
        <w:numPr>
          <w:ilvl w:val="0"/>
          <w:numId w:val="15"/>
        </w:numPr>
        <w:jc w:val="both"/>
        <w:rPr>
          <w:rFonts w:cs="Kalimati"/>
        </w:rPr>
      </w:pPr>
      <w:r w:rsidRPr="009D6713">
        <w:rPr>
          <w:rFonts w:cs="Kalimati"/>
          <w:cs/>
        </w:rPr>
        <w:t>विद्यालय व्यवस्थापन समितिबाट लागत अनुमान स्पेसिफिकेसन अनुसारको कार्य विवरण खोली सो अनुसार कार्य सम्पन्न भएको भन्ने निर्णय र आवश्यकताअनुसार सम्बन्धित प्राविधिक प्रतिवेदन ।</w:t>
      </w:r>
    </w:p>
    <w:p w14:paraId="4F669B3F" w14:textId="77777777" w:rsidR="00BA4AB5" w:rsidRDefault="00BA4AB5" w:rsidP="00BA4AB5">
      <w:pPr>
        <w:pStyle w:val="NoSpacing"/>
        <w:numPr>
          <w:ilvl w:val="0"/>
          <w:numId w:val="15"/>
        </w:numPr>
        <w:jc w:val="both"/>
        <w:rPr>
          <w:rFonts w:cs="Kalimati"/>
        </w:rPr>
      </w:pPr>
      <w:r w:rsidRPr="009D6713">
        <w:rPr>
          <w:rFonts w:cs="Kalimati"/>
          <w:cs/>
        </w:rPr>
        <w:t>बिल भपाईको प्रध्यानध्यापकबाट प्रमाणित प्रतिलिपि ।</w:t>
      </w:r>
    </w:p>
    <w:p w14:paraId="2E5EA2F1" w14:textId="77777777" w:rsidR="00BA4AB5" w:rsidRDefault="00BA4AB5" w:rsidP="00BA4AB5">
      <w:pPr>
        <w:pStyle w:val="NoSpacing"/>
        <w:numPr>
          <w:ilvl w:val="0"/>
          <w:numId w:val="15"/>
        </w:numPr>
        <w:jc w:val="both"/>
        <w:rPr>
          <w:rFonts w:cs="Kalimati"/>
        </w:rPr>
      </w:pPr>
      <w:r w:rsidRPr="009D6713">
        <w:rPr>
          <w:rFonts w:cs="Kalimati"/>
          <w:cs/>
        </w:rPr>
        <w:t>सञ्चालन भएका क्रियाकलापहरू र खरिद गरी स्थापना गरिएको सामानहरूको फोटाहरू।</w:t>
      </w:r>
    </w:p>
    <w:p w14:paraId="7F9DD655" w14:textId="77777777" w:rsidR="00BA4AB5" w:rsidRDefault="00BA4AB5" w:rsidP="00BA4AB5">
      <w:pPr>
        <w:pStyle w:val="NoSpacing"/>
        <w:numPr>
          <w:ilvl w:val="0"/>
          <w:numId w:val="15"/>
        </w:numPr>
        <w:jc w:val="both"/>
        <w:rPr>
          <w:rFonts w:cs="Kalimati"/>
        </w:rPr>
      </w:pPr>
      <w:r w:rsidRPr="009D6713">
        <w:rPr>
          <w:rFonts w:cs="Kalimati"/>
          <w:cs/>
        </w:rPr>
        <w:t>सामान खरिदको हकमा जिन्सी दाखिला गरेको दाखिला प्रतिवेदन ।</w:t>
      </w:r>
    </w:p>
    <w:p w14:paraId="65347276" w14:textId="77777777" w:rsidR="00BA4AB5" w:rsidRDefault="00BA4AB5" w:rsidP="00BA4AB5">
      <w:pPr>
        <w:pStyle w:val="NoSpacing"/>
        <w:numPr>
          <w:ilvl w:val="0"/>
          <w:numId w:val="15"/>
        </w:numPr>
        <w:jc w:val="both"/>
        <w:rPr>
          <w:rFonts w:cs="Kalimati"/>
        </w:rPr>
      </w:pPr>
      <w:r w:rsidRPr="009D6713">
        <w:rPr>
          <w:rFonts w:cs="Kalimati"/>
          <w:cs/>
        </w:rPr>
        <w:t>विद्यालयले कार्य सम्पन्न गर्दा गरेको सन्पुर्ण कामको रकमसहितको कार्य सम्पन्न प्रतिवेदन ।</w:t>
      </w:r>
    </w:p>
    <w:p w14:paraId="2818152D" w14:textId="77777777" w:rsidR="00BA4AB5" w:rsidRPr="00AE5B2D" w:rsidRDefault="00BA4AB5" w:rsidP="00BA4AB5">
      <w:pPr>
        <w:pStyle w:val="NoSpacing"/>
        <w:ind w:left="1080"/>
        <w:jc w:val="both"/>
        <w:rPr>
          <w:rFonts w:cs="Kalimati"/>
          <w:b/>
          <w:bCs/>
          <w:u w:val="single"/>
        </w:rPr>
      </w:pPr>
      <w:r w:rsidRPr="00AE5B2D">
        <w:rPr>
          <w:rFonts w:cs="Kalimati"/>
          <w:b/>
          <w:bCs/>
          <w:u w:val="single"/>
          <w:cs/>
        </w:rPr>
        <w:t>सम्झौता गर्ने व्यक्तिहरू</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3870"/>
        <w:gridCol w:w="5408"/>
      </w:tblGrid>
      <w:tr w:rsidR="00824255" w14:paraId="48C6491D" w14:textId="77777777" w:rsidTr="00C04316">
        <w:tc>
          <w:tcPr>
            <w:tcW w:w="3870" w:type="dxa"/>
          </w:tcPr>
          <w:p w14:paraId="7B441BBC" w14:textId="77777777" w:rsidR="00824255" w:rsidRPr="006D5951" w:rsidRDefault="00824255" w:rsidP="00C04316">
            <w:pPr>
              <w:pStyle w:val="NoSpacing"/>
              <w:jc w:val="center"/>
              <w:rPr>
                <w:rFonts w:cs="Kalimati"/>
                <w:b/>
                <w:bCs/>
              </w:rPr>
            </w:pPr>
            <w:r w:rsidRPr="006D5951">
              <w:rPr>
                <w:rFonts w:cs="Kalimati"/>
                <w:b/>
                <w:bCs/>
                <w:cs/>
              </w:rPr>
              <w:t>सामजिक विकास कार्यालयको तर्फबाटः</w:t>
            </w:r>
          </w:p>
        </w:tc>
        <w:tc>
          <w:tcPr>
            <w:tcW w:w="5408" w:type="dxa"/>
          </w:tcPr>
          <w:p w14:paraId="7EE8EC83" w14:textId="77777777" w:rsidR="00824255" w:rsidRPr="006D5951" w:rsidRDefault="00824255" w:rsidP="00C04316">
            <w:pPr>
              <w:pStyle w:val="NoSpacing"/>
              <w:jc w:val="center"/>
              <w:rPr>
                <w:rFonts w:cs="Kalimati"/>
                <w:b/>
                <w:bCs/>
              </w:rPr>
            </w:pPr>
            <w:r w:rsidRPr="006D5951">
              <w:rPr>
                <w:rFonts w:cs="Kalimati"/>
                <w:b/>
                <w:bCs/>
                <w:cs/>
              </w:rPr>
              <w:t>विद्यालयको तर्फबाटः</w:t>
            </w:r>
          </w:p>
        </w:tc>
      </w:tr>
      <w:tr w:rsidR="00824255" w14:paraId="5ECD6C9A" w14:textId="77777777" w:rsidTr="00C04316">
        <w:tc>
          <w:tcPr>
            <w:tcW w:w="3870" w:type="dxa"/>
          </w:tcPr>
          <w:p w14:paraId="79EFAA2F" w14:textId="77777777" w:rsidR="00824255" w:rsidRPr="00622111" w:rsidRDefault="00824255" w:rsidP="00824255">
            <w:pPr>
              <w:pStyle w:val="NoSpacing"/>
              <w:numPr>
                <w:ilvl w:val="0"/>
                <w:numId w:val="11"/>
              </w:numPr>
              <w:ind w:left="312"/>
              <w:jc w:val="both"/>
              <w:rPr>
                <w:rFonts w:cs="Kalimati"/>
                <w:b/>
                <w:bCs/>
                <w:u w:val="single"/>
              </w:rPr>
            </w:pPr>
            <w:r w:rsidRPr="00622111">
              <w:rPr>
                <w:rFonts w:cs="Kalimati"/>
                <w:b/>
                <w:bCs/>
                <w:u w:val="single"/>
                <w:cs/>
              </w:rPr>
              <w:t>कार्यालय प्रमुखको नाम</w:t>
            </w:r>
            <w:r w:rsidRPr="00622111">
              <w:rPr>
                <w:rFonts w:cs="Kalimati" w:hint="cs"/>
                <w:b/>
                <w:bCs/>
                <w:u w:val="single"/>
                <w:cs/>
              </w:rPr>
              <w:t>:</w:t>
            </w:r>
            <w:r w:rsidRPr="00622111">
              <w:rPr>
                <w:rFonts w:cs="Kalimati"/>
                <w:b/>
                <w:bCs/>
                <w:u w:val="single"/>
              </w:rPr>
              <w:t xml:space="preserve"> </w:t>
            </w:r>
          </w:p>
          <w:p w14:paraId="7A60C64E" w14:textId="77777777" w:rsidR="00824255" w:rsidRDefault="00824255" w:rsidP="00C04316">
            <w:pPr>
              <w:pStyle w:val="NoSpacing"/>
              <w:ind w:left="312"/>
              <w:jc w:val="both"/>
              <w:rPr>
                <w:rFonts w:cs="Kalimati"/>
              </w:rPr>
            </w:pPr>
            <w:r>
              <w:rPr>
                <w:rFonts w:cs="Kalimati" w:hint="cs"/>
                <w:cs/>
              </w:rPr>
              <w:t>लोक बहादुर वाइबा</w:t>
            </w:r>
          </w:p>
        </w:tc>
        <w:tc>
          <w:tcPr>
            <w:tcW w:w="5408" w:type="dxa"/>
          </w:tcPr>
          <w:p w14:paraId="6DA49AA4" w14:textId="77777777" w:rsidR="00824255" w:rsidRPr="006D5951" w:rsidRDefault="00824255" w:rsidP="00824255">
            <w:pPr>
              <w:pStyle w:val="NoSpacing"/>
              <w:numPr>
                <w:ilvl w:val="0"/>
                <w:numId w:val="8"/>
              </w:numPr>
              <w:ind w:left="300" w:hanging="300"/>
              <w:jc w:val="both"/>
              <w:rPr>
                <w:rFonts w:cs="Kalimati"/>
                <w:b/>
                <w:bCs/>
                <w:u w:val="single"/>
              </w:rPr>
            </w:pPr>
            <w:r w:rsidRPr="006D5951">
              <w:rPr>
                <w:rFonts w:cs="Kalimati"/>
                <w:b/>
                <w:bCs/>
                <w:u w:val="single"/>
                <w:cs/>
              </w:rPr>
              <w:t>व्यवस्थापन समितिको अध्यक्षको नाम</w:t>
            </w:r>
            <w:r w:rsidRPr="006D5951">
              <w:rPr>
                <w:rFonts w:cs="Kalimati" w:hint="cs"/>
                <w:b/>
                <w:bCs/>
                <w:u w:val="single"/>
                <w:cs/>
              </w:rPr>
              <w:t>:</w:t>
            </w:r>
          </w:p>
        </w:tc>
      </w:tr>
      <w:tr w:rsidR="00824255" w14:paraId="76F2F18B" w14:textId="77777777" w:rsidTr="00C04316">
        <w:tc>
          <w:tcPr>
            <w:tcW w:w="3870" w:type="dxa"/>
          </w:tcPr>
          <w:p w14:paraId="09CC46DC" w14:textId="77777777" w:rsidR="00824255" w:rsidRDefault="00824255" w:rsidP="00C04316">
            <w:pPr>
              <w:pStyle w:val="NoSpacing"/>
              <w:ind w:left="390" w:right="108"/>
              <w:jc w:val="both"/>
              <w:rPr>
                <w:rFonts w:cs="Kalimati"/>
                <w:b/>
                <w:bCs/>
                <w:u w:val="single"/>
              </w:rPr>
            </w:pPr>
            <w:r w:rsidRPr="00710C70">
              <w:rPr>
                <w:rFonts w:cs="Kalimati"/>
                <w:b/>
                <w:bCs/>
                <w:u w:val="single"/>
                <w:cs/>
              </w:rPr>
              <w:t>हस्ताक्षर</w:t>
            </w:r>
            <w:r w:rsidRPr="00710C70">
              <w:rPr>
                <w:rFonts w:cs="Kalimati" w:hint="cs"/>
                <w:b/>
                <w:bCs/>
                <w:u w:val="single"/>
                <w:cs/>
              </w:rPr>
              <w:t>:</w:t>
            </w:r>
          </w:p>
          <w:p w14:paraId="7CC72382" w14:textId="77777777" w:rsidR="00824255" w:rsidRDefault="00824255" w:rsidP="00C04316">
            <w:pPr>
              <w:pStyle w:val="NoSpacing"/>
              <w:ind w:left="390" w:right="108"/>
              <w:jc w:val="both"/>
              <w:rPr>
                <w:rFonts w:cs="Kalimati"/>
                <w:b/>
                <w:bCs/>
                <w:u w:val="single"/>
              </w:rPr>
            </w:pPr>
          </w:p>
          <w:p w14:paraId="7EAA3E44" w14:textId="77777777" w:rsidR="00824255" w:rsidRPr="00710C70" w:rsidRDefault="00824255" w:rsidP="00C04316">
            <w:pPr>
              <w:pStyle w:val="NoSpacing"/>
              <w:ind w:left="390" w:right="108"/>
              <w:jc w:val="both"/>
              <w:rPr>
                <w:rFonts w:cs="Kalimati"/>
                <w:b/>
                <w:bCs/>
                <w:u w:val="single"/>
              </w:rPr>
            </w:pPr>
          </w:p>
        </w:tc>
        <w:tc>
          <w:tcPr>
            <w:tcW w:w="5408" w:type="dxa"/>
          </w:tcPr>
          <w:p w14:paraId="6423A346" w14:textId="77777777" w:rsidR="00824255" w:rsidRPr="006D5951" w:rsidRDefault="00824255" w:rsidP="00C04316">
            <w:pPr>
              <w:pStyle w:val="NoSpacing"/>
              <w:jc w:val="both"/>
              <w:rPr>
                <w:rFonts w:cs="Kalimati"/>
                <w:b/>
                <w:bCs/>
                <w:u w:val="single"/>
              </w:rPr>
            </w:pPr>
            <w:r w:rsidRPr="006D5951">
              <w:rPr>
                <w:rFonts w:cs="Kalimati"/>
                <w:b/>
                <w:bCs/>
              </w:rPr>
              <w:t xml:space="preserve">     </w:t>
            </w:r>
            <w:r w:rsidRPr="006D5951">
              <w:rPr>
                <w:rFonts w:cs="Kalimati"/>
                <w:b/>
                <w:bCs/>
                <w:u w:val="single"/>
              </w:rPr>
              <w:t xml:space="preserve">  </w:t>
            </w:r>
            <w:r w:rsidRPr="006D5951">
              <w:rPr>
                <w:rFonts w:cs="Kalimati"/>
                <w:b/>
                <w:bCs/>
                <w:u w:val="single"/>
                <w:cs/>
              </w:rPr>
              <w:t>हस्ताक्षर</w:t>
            </w:r>
            <w:r w:rsidRPr="006D5951">
              <w:rPr>
                <w:rFonts w:cs="Kalimati" w:hint="cs"/>
                <w:b/>
                <w:bCs/>
                <w:u w:val="single"/>
                <w:cs/>
              </w:rPr>
              <w:t>:</w:t>
            </w:r>
          </w:p>
          <w:p w14:paraId="463B95E9" w14:textId="77777777" w:rsidR="00824255" w:rsidRDefault="00824255" w:rsidP="00C04316">
            <w:pPr>
              <w:pStyle w:val="NoSpacing"/>
              <w:jc w:val="both"/>
              <w:rPr>
                <w:rFonts w:cs="Kalimati"/>
              </w:rPr>
            </w:pPr>
          </w:p>
        </w:tc>
      </w:tr>
      <w:tr w:rsidR="00824255" w14:paraId="7469E789" w14:textId="77777777" w:rsidTr="00C04316">
        <w:tc>
          <w:tcPr>
            <w:tcW w:w="3870" w:type="dxa"/>
          </w:tcPr>
          <w:p w14:paraId="612962E5" w14:textId="77777777" w:rsidR="00824255" w:rsidRDefault="00824255" w:rsidP="00824255">
            <w:pPr>
              <w:pStyle w:val="NoSpacing"/>
              <w:numPr>
                <w:ilvl w:val="0"/>
                <w:numId w:val="11"/>
              </w:numPr>
              <w:ind w:left="312" w:right="108"/>
              <w:jc w:val="both"/>
              <w:rPr>
                <w:rFonts w:cs="Kalimati"/>
              </w:rPr>
            </w:pPr>
            <w:r w:rsidRPr="006D5951">
              <w:rPr>
                <w:rFonts w:cs="Kalimati"/>
                <w:b/>
                <w:bCs/>
                <w:u w:val="single"/>
                <w:cs/>
              </w:rPr>
              <w:t>योजना तथा कार्यक्रम शाखा प्रमुखको नामः</w:t>
            </w:r>
            <w:r>
              <w:rPr>
                <w:rFonts w:cs="Kalimati" w:hint="cs"/>
                <w:cs/>
              </w:rPr>
              <w:t xml:space="preserve"> रमेश बहादुर खड्का</w:t>
            </w:r>
          </w:p>
        </w:tc>
        <w:tc>
          <w:tcPr>
            <w:tcW w:w="5408" w:type="dxa"/>
          </w:tcPr>
          <w:p w14:paraId="0BC3DFB5" w14:textId="77777777" w:rsidR="00824255" w:rsidRPr="006D5951" w:rsidRDefault="00824255" w:rsidP="00824255">
            <w:pPr>
              <w:pStyle w:val="NoSpacing"/>
              <w:numPr>
                <w:ilvl w:val="0"/>
                <w:numId w:val="10"/>
              </w:numPr>
              <w:ind w:left="300" w:hanging="270"/>
              <w:jc w:val="both"/>
              <w:rPr>
                <w:rFonts w:cs="Kalimati"/>
                <w:b/>
                <w:bCs/>
                <w:u w:val="single"/>
              </w:rPr>
            </w:pPr>
            <w:r w:rsidRPr="006D5951">
              <w:rPr>
                <w:rFonts w:cs="Kalimati"/>
                <w:b/>
                <w:bCs/>
                <w:u w:val="single"/>
                <w:cs/>
              </w:rPr>
              <w:t>प्रधानाध्यापको नाम</w:t>
            </w:r>
            <w:r w:rsidRPr="006D5951">
              <w:rPr>
                <w:rFonts w:cs="Kalimati"/>
                <w:b/>
                <w:bCs/>
                <w:u w:val="single"/>
              </w:rPr>
              <w:t>:</w:t>
            </w:r>
          </w:p>
        </w:tc>
      </w:tr>
      <w:tr w:rsidR="00824255" w14:paraId="6F3A1F0E" w14:textId="77777777" w:rsidTr="00C04316">
        <w:tc>
          <w:tcPr>
            <w:tcW w:w="3870" w:type="dxa"/>
          </w:tcPr>
          <w:p w14:paraId="1DE4693C" w14:textId="77777777" w:rsidR="00824255" w:rsidRDefault="00824255" w:rsidP="00C04316">
            <w:pPr>
              <w:pStyle w:val="NoSpacing"/>
              <w:ind w:left="312" w:right="108"/>
              <w:jc w:val="both"/>
              <w:rPr>
                <w:rFonts w:cs="Kalimati"/>
                <w:b/>
                <w:bCs/>
                <w:u w:val="single"/>
              </w:rPr>
            </w:pPr>
            <w:r w:rsidRPr="006D5951">
              <w:rPr>
                <w:rFonts w:cs="Kalimati" w:hint="cs"/>
                <w:b/>
                <w:bCs/>
                <w:u w:val="single"/>
                <w:cs/>
              </w:rPr>
              <w:t>हस्ताक्षर:</w:t>
            </w:r>
          </w:p>
          <w:p w14:paraId="5EA5DD04" w14:textId="77777777" w:rsidR="00824255" w:rsidRDefault="00824255" w:rsidP="00C04316">
            <w:pPr>
              <w:pStyle w:val="NoSpacing"/>
              <w:ind w:left="312" w:right="108"/>
              <w:jc w:val="both"/>
              <w:rPr>
                <w:rFonts w:cs="Kalimati"/>
                <w:b/>
                <w:bCs/>
                <w:u w:val="single"/>
              </w:rPr>
            </w:pPr>
          </w:p>
          <w:p w14:paraId="1C1CC177" w14:textId="77777777" w:rsidR="00824255" w:rsidRPr="006D5951" w:rsidRDefault="00824255" w:rsidP="00C04316">
            <w:pPr>
              <w:pStyle w:val="NoSpacing"/>
              <w:ind w:left="312" w:right="108"/>
              <w:jc w:val="both"/>
              <w:rPr>
                <w:rFonts w:cs="Kalimati"/>
                <w:b/>
                <w:bCs/>
                <w:u w:val="single"/>
                <w:cs/>
              </w:rPr>
            </w:pPr>
          </w:p>
        </w:tc>
        <w:tc>
          <w:tcPr>
            <w:tcW w:w="5408" w:type="dxa"/>
          </w:tcPr>
          <w:p w14:paraId="1636B1FF" w14:textId="77777777" w:rsidR="00824255" w:rsidRPr="006D5951" w:rsidRDefault="00824255" w:rsidP="00C04316">
            <w:pPr>
              <w:pStyle w:val="NoSpacing"/>
              <w:ind w:left="300"/>
              <w:jc w:val="both"/>
              <w:rPr>
                <w:rFonts w:cs="Kalimati"/>
                <w:b/>
                <w:bCs/>
                <w:u w:val="single"/>
              </w:rPr>
            </w:pPr>
            <w:r w:rsidRPr="006D5951">
              <w:rPr>
                <w:rFonts w:cs="Kalimati" w:hint="cs"/>
                <w:b/>
                <w:bCs/>
                <w:u w:val="single"/>
                <w:cs/>
              </w:rPr>
              <w:t>हस्ताक्षर:</w:t>
            </w:r>
          </w:p>
          <w:p w14:paraId="4B574D37" w14:textId="77777777" w:rsidR="00824255" w:rsidRPr="00A6298C" w:rsidRDefault="00824255" w:rsidP="00C04316">
            <w:pPr>
              <w:pStyle w:val="NoSpacing"/>
              <w:ind w:left="300"/>
              <w:jc w:val="both"/>
              <w:rPr>
                <w:rFonts w:cs="Kalimati"/>
                <w:cs/>
              </w:rPr>
            </w:pPr>
          </w:p>
        </w:tc>
      </w:tr>
      <w:tr w:rsidR="00824255" w14:paraId="2586B419" w14:textId="77777777" w:rsidTr="00C04316">
        <w:tc>
          <w:tcPr>
            <w:tcW w:w="3870" w:type="dxa"/>
          </w:tcPr>
          <w:p w14:paraId="23C64164" w14:textId="77777777" w:rsidR="00824255" w:rsidRDefault="00824255" w:rsidP="00824255">
            <w:pPr>
              <w:pStyle w:val="NoSpacing"/>
              <w:numPr>
                <w:ilvl w:val="0"/>
                <w:numId w:val="11"/>
              </w:numPr>
              <w:ind w:left="317" w:right="108"/>
              <w:jc w:val="both"/>
              <w:rPr>
                <w:rFonts w:cs="Kalimati"/>
                <w:b/>
                <w:bCs/>
                <w:u w:val="single"/>
              </w:rPr>
            </w:pPr>
            <w:r w:rsidRPr="00D03B3D">
              <w:rPr>
                <w:rFonts w:cs="Kalimati" w:hint="cs"/>
                <w:b/>
                <w:bCs/>
                <w:u w:val="single"/>
                <w:cs/>
              </w:rPr>
              <w:t xml:space="preserve">आर्थिक प्रशासन शाखा </w:t>
            </w:r>
            <w:r w:rsidRPr="00D03B3D">
              <w:rPr>
                <w:rFonts w:cs="Kalimati"/>
                <w:b/>
                <w:bCs/>
                <w:u w:val="single"/>
                <w:cs/>
              </w:rPr>
              <w:t>प्रमुखको नामः</w:t>
            </w:r>
          </w:p>
          <w:p w14:paraId="07C762FD" w14:textId="77777777" w:rsidR="00824255" w:rsidRPr="006C5277" w:rsidRDefault="00824255" w:rsidP="00C04316">
            <w:pPr>
              <w:pStyle w:val="NoSpacing"/>
              <w:ind w:left="317" w:right="108"/>
              <w:jc w:val="both"/>
              <w:rPr>
                <w:rFonts w:cs="Kalimati"/>
                <w:cs/>
              </w:rPr>
            </w:pPr>
            <w:r>
              <w:rPr>
                <w:rFonts w:cs="Kalimati" w:hint="cs"/>
                <w:cs/>
              </w:rPr>
              <w:t>बिनोद पौडेल</w:t>
            </w:r>
          </w:p>
        </w:tc>
        <w:tc>
          <w:tcPr>
            <w:tcW w:w="5408" w:type="dxa"/>
          </w:tcPr>
          <w:p w14:paraId="072D263B" w14:textId="77777777" w:rsidR="00824255" w:rsidRDefault="00824255" w:rsidP="00824255">
            <w:pPr>
              <w:pStyle w:val="NoSpacing"/>
              <w:numPr>
                <w:ilvl w:val="0"/>
                <w:numId w:val="17"/>
              </w:numPr>
              <w:ind w:left="317"/>
              <w:jc w:val="both"/>
              <w:rPr>
                <w:rFonts w:cs="Kalimati"/>
                <w:b/>
                <w:bCs/>
                <w:u w:val="single"/>
              </w:rPr>
            </w:pPr>
            <w:r>
              <w:rPr>
                <w:rFonts w:cs="Kalimati" w:hint="cs"/>
                <w:b/>
                <w:bCs/>
                <w:u w:val="single"/>
                <w:cs/>
              </w:rPr>
              <w:t>विद्यालयको छाप :</w:t>
            </w:r>
          </w:p>
          <w:p w14:paraId="6A206040" w14:textId="77777777" w:rsidR="00824255" w:rsidRDefault="00824255" w:rsidP="00C04316">
            <w:pPr>
              <w:pStyle w:val="NoSpacing"/>
              <w:jc w:val="both"/>
              <w:rPr>
                <w:rFonts w:cs="Kalimati"/>
                <w:b/>
                <w:bCs/>
                <w:u w:val="single"/>
              </w:rPr>
            </w:pPr>
          </w:p>
          <w:p w14:paraId="771967A4" w14:textId="77777777" w:rsidR="00824255" w:rsidRDefault="00824255" w:rsidP="00C04316">
            <w:pPr>
              <w:pStyle w:val="NoSpacing"/>
              <w:jc w:val="both"/>
              <w:rPr>
                <w:rFonts w:cs="Kalimati"/>
                <w:b/>
                <w:bCs/>
                <w:u w:val="single"/>
              </w:rPr>
            </w:pPr>
          </w:p>
          <w:p w14:paraId="24A9EA1A" w14:textId="77777777" w:rsidR="00824255" w:rsidRPr="006D5951" w:rsidRDefault="00824255" w:rsidP="00C04316">
            <w:pPr>
              <w:pStyle w:val="NoSpacing"/>
              <w:jc w:val="both"/>
              <w:rPr>
                <w:rFonts w:cs="Kalimati"/>
                <w:b/>
                <w:bCs/>
                <w:u w:val="single"/>
                <w:cs/>
              </w:rPr>
            </w:pPr>
          </w:p>
        </w:tc>
      </w:tr>
      <w:tr w:rsidR="00824255" w14:paraId="1228695B" w14:textId="77777777" w:rsidTr="00C04316">
        <w:tc>
          <w:tcPr>
            <w:tcW w:w="3870" w:type="dxa"/>
          </w:tcPr>
          <w:p w14:paraId="3BB7F5F4" w14:textId="77777777" w:rsidR="00824255" w:rsidRPr="006D5951" w:rsidRDefault="00824255" w:rsidP="00C04316">
            <w:pPr>
              <w:pStyle w:val="NoSpacing"/>
              <w:ind w:left="300"/>
              <w:jc w:val="both"/>
              <w:rPr>
                <w:rFonts w:cs="Kalimati"/>
                <w:b/>
                <w:bCs/>
                <w:u w:val="single"/>
              </w:rPr>
            </w:pPr>
            <w:r w:rsidRPr="006D5951">
              <w:rPr>
                <w:rFonts w:cs="Kalimati" w:hint="cs"/>
                <w:b/>
                <w:bCs/>
                <w:u w:val="single"/>
                <w:cs/>
              </w:rPr>
              <w:t>हस्ताक्षर:</w:t>
            </w:r>
          </w:p>
          <w:p w14:paraId="1B636770" w14:textId="77777777" w:rsidR="00824255" w:rsidRPr="00D03B3D" w:rsidRDefault="00824255" w:rsidP="00C04316">
            <w:pPr>
              <w:pStyle w:val="NoSpacing"/>
              <w:ind w:left="317" w:right="108"/>
              <w:jc w:val="both"/>
              <w:rPr>
                <w:rFonts w:cs="Kalimati"/>
                <w:b/>
                <w:bCs/>
                <w:u w:val="single"/>
                <w:cs/>
              </w:rPr>
            </w:pPr>
          </w:p>
        </w:tc>
        <w:tc>
          <w:tcPr>
            <w:tcW w:w="5408" w:type="dxa"/>
          </w:tcPr>
          <w:p w14:paraId="4F83E657" w14:textId="77777777" w:rsidR="00824255" w:rsidRPr="006D5951" w:rsidRDefault="00824255" w:rsidP="00C04316">
            <w:pPr>
              <w:pStyle w:val="NoSpacing"/>
              <w:ind w:left="300"/>
              <w:jc w:val="both"/>
              <w:rPr>
                <w:rFonts w:cs="Kalimati"/>
                <w:b/>
                <w:bCs/>
                <w:u w:val="single"/>
                <w:cs/>
              </w:rPr>
            </w:pPr>
          </w:p>
        </w:tc>
      </w:tr>
      <w:tr w:rsidR="00E71287" w14:paraId="4C363183" w14:textId="77777777" w:rsidTr="00C04316">
        <w:tc>
          <w:tcPr>
            <w:tcW w:w="3870" w:type="dxa"/>
          </w:tcPr>
          <w:p w14:paraId="30CE4B29" w14:textId="77777777" w:rsidR="00E71287" w:rsidRDefault="00E71287" w:rsidP="00E71287">
            <w:pPr>
              <w:pStyle w:val="NoSpacing"/>
              <w:numPr>
                <w:ilvl w:val="0"/>
                <w:numId w:val="17"/>
              </w:numPr>
              <w:ind w:left="317"/>
              <w:jc w:val="both"/>
              <w:rPr>
                <w:rFonts w:cs="Kalimati"/>
                <w:b/>
                <w:bCs/>
                <w:u w:val="single"/>
              </w:rPr>
            </w:pPr>
            <w:r>
              <w:rPr>
                <w:rFonts w:cs="Kalimati" w:hint="cs"/>
                <w:b/>
                <w:bCs/>
                <w:u w:val="single"/>
                <w:cs/>
              </w:rPr>
              <w:t>विद्यालयको छाप :</w:t>
            </w:r>
          </w:p>
          <w:p w14:paraId="75262262" w14:textId="77777777" w:rsidR="00E71287" w:rsidRDefault="00E71287" w:rsidP="00C04316">
            <w:pPr>
              <w:pStyle w:val="NoSpacing"/>
              <w:ind w:left="300"/>
              <w:jc w:val="both"/>
              <w:rPr>
                <w:rFonts w:cs="Kalimati"/>
                <w:b/>
                <w:bCs/>
                <w:u w:val="single"/>
              </w:rPr>
            </w:pPr>
          </w:p>
          <w:p w14:paraId="5301F62C" w14:textId="77777777" w:rsidR="00E71287" w:rsidRDefault="00E71287" w:rsidP="00C04316">
            <w:pPr>
              <w:pStyle w:val="NoSpacing"/>
              <w:ind w:left="300"/>
              <w:jc w:val="both"/>
              <w:rPr>
                <w:rFonts w:cs="Kalimati"/>
                <w:b/>
                <w:bCs/>
                <w:u w:val="single"/>
              </w:rPr>
            </w:pPr>
          </w:p>
          <w:p w14:paraId="0D4DD778" w14:textId="77777777" w:rsidR="00E71287" w:rsidRDefault="00E71287" w:rsidP="00C04316">
            <w:pPr>
              <w:pStyle w:val="NoSpacing"/>
              <w:ind w:left="300"/>
              <w:jc w:val="both"/>
              <w:rPr>
                <w:rFonts w:cs="Kalimati"/>
                <w:b/>
                <w:bCs/>
                <w:u w:val="single"/>
              </w:rPr>
            </w:pPr>
          </w:p>
          <w:p w14:paraId="7E4FD621" w14:textId="77777777" w:rsidR="00E71287" w:rsidRDefault="00E71287" w:rsidP="00C04316">
            <w:pPr>
              <w:pStyle w:val="NoSpacing"/>
              <w:ind w:left="300"/>
              <w:jc w:val="both"/>
              <w:rPr>
                <w:rFonts w:cs="Kalimati"/>
                <w:b/>
                <w:bCs/>
                <w:u w:val="single"/>
              </w:rPr>
            </w:pPr>
          </w:p>
          <w:p w14:paraId="61417E0A" w14:textId="77777777" w:rsidR="00E71287" w:rsidRPr="006D5951" w:rsidRDefault="00E71287" w:rsidP="00C04316">
            <w:pPr>
              <w:pStyle w:val="NoSpacing"/>
              <w:ind w:left="300"/>
              <w:jc w:val="both"/>
              <w:rPr>
                <w:rFonts w:cs="Kalimati" w:hint="cs"/>
                <w:b/>
                <w:bCs/>
                <w:u w:val="single"/>
                <w:cs/>
              </w:rPr>
            </w:pPr>
            <w:bookmarkStart w:id="0" w:name="_GoBack"/>
            <w:bookmarkEnd w:id="0"/>
          </w:p>
        </w:tc>
        <w:tc>
          <w:tcPr>
            <w:tcW w:w="5408" w:type="dxa"/>
          </w:tcPr>
          <w:p w14:paraId="288D34FA" w14:textId="77777777" w:rsidR="00E71287" w:rsidRPr="006D5951" w:rsidRDefault="00E71287" w:rsidP="00C04316">
            <w:pPr>
              <w:pStyle w:val="NoSpacing"/>
              <w:ind w:left="300"/>
              <w:jc w:val="both"/>
              <w:rPr>
                <w:rFonts w:cs="Kalimati"/>
                <w:b/>
                <w:bCs/>
                <w:u w:val="single"/>
                <w:cs/>
              </w:rPr>
            </w:pPr>
          </w:p>
        </w:tc>
      </w:tr>
    </w:tbl>
    <w:p w14:paraId="335E820E" w14:textId="77777777" w:rsidR="00824255" w:rsidRDefault="00824255" w:rsidP="00824255">
      <w:pPr>
        <w:pStyle w:val="NoSpacing"/>
        <w:ind w:left="1080"/>
        <w:jc w:val="both"/>
        <w:rPr>
          <w:rFonts w:cs="Kalimati"/>
          <w:cs/>
        </w:rPr>
      </w:pPr>
    </w:p>
    <w:p w14:paraId="4BB01D31" w14:textId="77777777" w:rsidR="00824255" w:rsidRDefault="00824255" w:rsidP="00824255">
      <w:pPr>
        <w:spacing w:after="0"/>
        <w:jc w:val="center"/>
        <w:rPr>
          <w:rFonts w:cs="Kalimati"/>
        </w:rPr>
      </w:pPr>
      <w:r>
        <w:rPr>
          <w:rFonts w:cs="Kalimati" w:hint="cs"/>
          <w:cs/>
        </w:rPr>
        <w:t>इति</w:t>
      </w:r>
      <w:r>
        <w:rPr>
          <w:rFonts w:cs="Kalimati"/>
          <w:cs/>
        </w:rPr>
        <w:t xml:space="preserve"> </w:t>
      </w:r>
      <w:r>
        <w:rPr>
          <w:rFonts w:cs="Kalimati" w:hint="cs"/>
          <w:cs/>
        </w:rPr>
        <w:t>सम्मत २०८१ साल चैत्र १ गते...............................सुभम् ।</w:t>
      </w:r>
    </w:p>
    <w:p w14:paraId="727302C8" w14:textId="77777777" w:rsidR="009D6713" w:rsidRPr="009D6713" w:rsidRDefault="009D6713" w:rsidP="009D6713">
      <w:pPr>
        <w:pStyle w:val="NoSpacing"/>
        <w:ind w:left="1080"/>
        <w:jc w:val="both"/>
        <w:rPr>
          <w:rFonts w:cs="Kalimati"/>
        </w:rPr>
      </w:pPr>
    </w:p>
    <w:sectPr w:rsidR="009D6713" w:rsidRPr="009D6713" w:rsidSect="00A35CF2">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ntasy Himali">
    <w:panose1 w:val="04020500000000000000"/>
    <w:charset w:val="00"/>
    <w:family w:val="decorativ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A7EC3"/>
    <w:multiLevelType w:val="hybridMultilevel"/>
    <w:tmpl w:val="9AC4F920"/>
    <w:lvl w:ilvl="0" w:tplc="0A167282">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14715"/>
    <w:multiLevelType w:val="hybridMultilevel"/>
    <w:tmpl w:val="820ECCC0"/>
    <w:lvl w:ilvl="0" w:tplc="728014E2">
      <w:start w:val="1"/>
      <w:numFmt w:val="hindiVowels"/>
      <w:lvlText w:val="%1)"/>
      <w:lvlJc w:val="left"/>
      <w:pPr>
        <w:ind w:left="1080" w:hanging="360"/>
      </w:pPr>
      <w:rPr>
        <w:rFonts w:hint="default"/>
        <w:b/>
        <w:bCs/>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50206A"/>
    <w:multiLevelType w:val="hybridMultilevel"/>
    <w:tmpl w:val="452055F4"/>
    <w:lvl w:ilvl="0" w:tplc="E7CCFE8E">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931DC"/>
    <w:multiLevelType w:val="hybridMultilevel"/>
    <w:tmpl w:val="26F4DDAC"/>
    <w:lvl w:ilvl="0" w:tplc="56D47DB2">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267C9A"/>
    <w:multiLevelType w:val="hybridMultilevel"/>
    <w:tmpl w:val="D8246DC6"/>
    <w:lvl w:ilvl="0" w:tplc="FFFFFFFF">
      <w:start w:val="1"/>
      <w:numFmt w:val="hindiNumbers"/>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0E759C1"/>
    <w:multiLevelType w:val="hybridMultilevel"/>
    <w:tmpl w:val="448287AC"/>
    <w:lvl w:ilvl="0" w:tplc="548E20D4">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574A4E"/>
    <w:multiLevelType w:val="hybridMultilevel"/>
    <w:tmpl w:val="2ED2850C"/>
    <w:lvl w:ilvl="0" w:tplc="56D47DB2">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A1B78"/>
    <w:multiLevelType w:val="hybridMultilevel"/>
    <w:tmpl w:val="B80E83A6"/>
    <w:lvl w:ilvl="0" w:tplc="FC18E5E8">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344EF6"/>
    <w:multiLevelType w:val="hybridMultilevel"/>
    <w:tmpl w:val="9AC4F920"/>
    <w:lvl w:ilvl="0" w:tplc="0A167282">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D16BBF"/>
    <w:multiLevelType w:val="hybridMultilevel"/>
    <w:tmpl w:val="75549CDE"/>
    <w:lvl w:ilvl="0" w:tplc="651A034C">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A37388"/>
    <w:multiLevelType w:val="hybridMultilevel"/>
    <w:tmpl w:val="606436FA"/>
    <w:lvl w:ilvl="0" w:tplc="74823304">
      <w:start w:val="2"/>
      <w:numFmt w:val="decimal"/>
      <w:lvlText w:val="%1."/>
      <w:lvlJc w:val="left"/>
      <w:pPr>
        <w:ind w:left="720" w:hanging="360"/>
      </w:pPr>
      <w:rPr>
        <w:rFonts w:ascii="Fontasy Himali" w:hAnsi="Fontasy Himal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CE481F"/>
    <w:multiLevelType w:val="hybridMultilevel"/>
    <w:tmpl w:val="B80E83A6"/>
    <w:lvl w:ilvl="0" w:tplc="FC18E5E8">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D2C08"/>
    <w:multiLevelType w:val="hybridMultilevel"/>
    <w:tmpl w:val="75549CDE"/>
    <w:lvl w:ilvl="0" w:tplc="651A034C">
      <w:start w:val="1"/>
      <w:numFmt w:val="hindiNumber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8F5051"/>
    <w:multiLevelType w:val="hybridMultilevel"/>
    <w:tmpl w:val="820ECCC0"/>
    <w:lvl w:ilvl="0" w:tplc="728014E2">
      <w:start w:val="1"/>
      <w:numFmt w:val="hindiVowels"/>
      <w:lvlText w:val="%1)"/>
      <w:lvlJc w:val="left"/>
      <w:pPr>
        <w:ind w:left="1080" w:hanging="360"/>
      </w:pPr>
      <w:rPr>
        <w:rFonts w:hint="default"/>
        <w:b/>
        <w:bCs/>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831523"/>
    <w:multiLevelType w:val="hybridMultilevel"/>
    <w:tmpl w:val="D8246DC6"/>
    <w:lvl w:ilvl="0" w:tplc="56D47DB2">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02B47"/>
    <w:multiLevelType w:val="hybridMultilevel"/>
    <w:tmpl w:val="82D47B2E"/>
    <w:lvl w:ilvl="0" w:tplc="0100CE32">
      <w:start w:val="3"/>
      <w:numFmt w:val="decimal"/>
      <w:lvlText w:val="%1."/>
      <w:lvlJc w:val="left"/>
      <w:pPr>
        <w:ind w:left="720" w:hanging="360"/>
      </w:pPr>
      <w:rPr>
        <w:rFonts w:ascii="Fontasy Himali" w:hAnsi="Fontasy Himali"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0535AF"/>
    <w:multiLevelType w:val="hybridMultilevel"/>
    <w:tmpl w:val="452055F4"/>
    <w:lvl w:ilvl="0" w:tplc="E7CCFE8E">
      <w:start w:val="1"/>
      <w:numFmt w:val="hindiVowels"/>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7"/>
  </w:num>
  <w:num w:numId="4">
    <w:abstractNumId w:val="6"/>
  </w:num>
  <w:num w:numId="5">
    <w:abstractNumId w:val="13"/>
  </w:num>
  <w:num w:numId="6">
    <w:abstractNumId w:val="14"/>
  </w:num>
  <w:num w:numId="7">
    <w:abstractNumId w:val="3"/>
  </w:num>
  <w:num w:numId="8">
    <w:abstractNumId w:val="5"/>
  </w:num>
  <w:num w:numId="9">
    <w:abstractNumId w:val="4"/>
  </w:num>
  <w:num w:numId="10">
    <w:abstractNumId w:val="10"/>
  </w:num>
  <w:num w:numId="11">
    <w:abstractNumId w:val="0"/>
  </w:num>
  <w:num w:numId="12">
    <w:abstractNumId w:val="16"/>
  </w:num>
  <w:num w:numId="13">
    <w:abstractNumId w:val="9"/>
  </w:num>
  <w:num w:numId="14">
    <w:abstractNumId w:val="11"/>
  </w:num>
  <w:num w:numId="15">
    <w:abstractNumId w:val="1"/>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AC"/>
    <w:rsid w:val="00037949"/>
    <w:rsid w:val="00091381"/>
    <w:rsid w:val="001909E1"/>
    <w:rsid w:val="00224CFF"/>
    <w:rsid w:val="00493330"/>
    <w:rsid w:val="00557C22"/>
    <w:rsid w:val="00593758"/>
    <w:rsid w:val="00622111"/>
    <w:rsid w:val="006862FA"/>
    <w:rsid w:val="006C5277"/>
    <w:rsid w:val="006D5951"/>
    <w:rsid w:val="007072D1"/>
    <w:rsid w:val="00710C3B"/>
    <w:rsid w:val="00710C70"/>
    <w:rsid w:val="0073296B"/>
    <w:rsid w:val="00772875"/>
    <w:rsid w:val="00824255"/>
    <w:rsid w:val="009D6713"/>
    <w:rsid w:val="00A35CF2"/>
    <w:rsid w:val="00A57E81"/>
    <w:rsid w:val="00A6298C"/>
    <w:rsid w:val="00A8745C"/>
    <w:rsid w:val="00AE5B2D"/>
    <w:rsid w:val="00AF5098"/>
    <w:rsid w:val="00BA4AB5"/>
    <w:rsid w:val="00BA74B5"/>
    <w:rsid w:val="00C05331"/>
    <w:rsid w:val="00C40A93"/>
    <w:rsid w:val="00CE54DD"/>
    <w:rsid w:val="00D03B3D"/>
    <w:rsid w:val="00D1425D"/>
    <w:rsid w:val="00D635DA"/>
    <w:rsid w:val="00DD21AC"/>
    <w:rsid w:val="00DD2579"/>
    <w:rsid w:val="00E71287"/>
    <w:rsid w:val="00F67D1D"/>
    <w:rsid w:val="00F71569"/>
    <w:rsid w:val="00FD3D95"/>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C997"/>
  <w15:chartTrackingRefBased/>
  <w15:docId w15:val="{9C89F314-96E5-450F-8896-21561535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US" w:eastAsia="en-US" w:bidi="ne-NP"/>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25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21AC"/>
    <w:pPr>
      <w:spacing w:after="0" w:line="240" w:lineRule="auto"/>
    </w:pPr>
    <w:rPr>
      <w:rFonts w:cs="Mangal"/>
    </w:rPr>
  </w:style>
  <w:style w:type="table" w:styleId="TableGrid">
    <w:name w:val="Table Grid"/>
    <w:basedOn w:val="TableNormal"/>
    <w:uiPriority w:val="39"/>
    <w:rsid w:val="00AE5B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Pandey</dc:creator>
  <cp:keywords/>
  <dc:description/>
  <cp:lastModifiedBy>Microsoft account</cp:lastModifiedBy>
  <cp:revision>37</cp:revision>
  <dcterms:created xsi:type="dcterms:W3CDTF">2024-12-29T07:16:00Z</dcterms:created>
  <dcterms:modified xsi:type="dcterms:W3CDTF">2025-03-10T09:13:00Z</dcterms:modified>
</cp:coreProperties>
</file>